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4D381" w14:textId="4D4E1BE7" w:rsidR="0082301E" w:rsidRDefault="0082301E" w:rsidP="0082301E">
      <w:pPr>
        <w:pStyle w:val="NormalWeb"/>
        <w:shd w:val="clear" w:color="auto" w:fill="FFFFFF"/>
        <w:spacing w:before="0" w:beforeAutospacing="0" w:after="0" w:afterAutospacing="0"/>
        <w:rPr>
          <w:b/>
          <w:bCs/>
          <w:i/>
          <w:iCs/>
        </w:rPr>
      </w:pPr>
      <w:r w:rsidRPr="0036228F">
        <w:rPr>
          <w:b/>
          <w:bCs/>
          <w:i/>
          <w:iCs/>
        </w:rPr>
        <w:t>JAN 15</w:t>
      </w:r>
      <w:r>
        <w:rPr>
          <w:b/>
          <w:bCs/>
          <w:i/>
          <w:iCs/>
        </w:rPr>
        <w:t>, 12-1:30</w:t>
      </w:r>
      <w:r w:rsidRPr="0036228F">
        <w:rPr>
          <w:b/>
          <w:bCs/>
          <w:i/>
          <w:iCs/>
        </w:rPr>
        <w:t xml:space="preserve">: </w:t>
      </w:r>
      <w:r>
        <w:rPr>
          <w:b/>
          <w:bCs/>
          <w:i/>
          <w:iCs/>
        </w:rPr>
        <w:t>UCSB Department Colloquium in Public History</w:t>
      </w:r>
    </w:p>
    <w:p w14:paraId="06E462B5" w14:textId="77777777" w:rsidR="0082301E" w:rsidRDefault="0082301E" w:rsidP="0082301E">
      <w:pPr>
        <w:pStyle w:val="NormalWeb"/>
        <w:shd w:val="clear" w:color="auto" w:fill="FFFFFF"/>
        <w:spacing w:before="0" w:beforeAutospacing="0" w:after="0" w:afterAutospacing="0"/>
        <w:rPr>
          <w:b/>
          <w:bCs/>
          <w:i/>
          <w:iCs/>
          <w:color w:val="000000"/>
          <w:u w:val="single"/>
        </w:rPr>
      </w:pPr>
    </w:p>
    <w:p w14:paraId="742926BF" w14:textId="48913D2A" w:rsidR="0082301E" w:rsidRPr="0082301E" w:rsidRDefault="0082301E" w:rsidP="0082301E">
      <w:pPr>
        <w:pStyle w:val="NormalWeb"/>
        <w:shd w:val="clear" w:color="auto" w:fill="FFFFFF"/>
        <w:spacing w:before="0" w:beforeAutospacing="0" w:after="0" w:afterAutospacing="0"/>
        <w:rPr>
          <w:rFonts w:ascii="Calibri" w:hAnsi="Calibri" w:cs="Calibri"/>
          <w:color w:val="000000"/>
          <w:u w:val="single"/>
        </w:rPr>
      </w:pPr>
      <w:r w:rsidRPr="0082301E">
        <w:rPr>
          <w:b/>
          <w:bCs/>
          <w:i/>
          <w:iCs/>
          <w:color w:val="000000"/>
          <w:u w:val="single"/>
        </w:rPr>
        <w:t>Public Lands, Public History: Putting History to Work for the United States Forest Service </w:t>
      </w:r>
    </w:p>
    <w:p w14:paraId="69C067F8" w14:textId="77777777" w:rsidR="0082301E" w:rsidRPr="00C24EDD" w:rsidRDefault="0082301E" w:rsidP="0082301E">
      <w:proofErr w:type="spellStart"/>
      <w:r w:rsidRPr="00C24EDD">
        <w:rPr>
          <w:b/>
          <w:bCs/>
          <w:i/>
          <w:iCs/>
          <w:color w:val="000000"/>
        </w:rPr>
        <w:t>Leisl</w:t>
      </w:r>
      <w:proofErr w:type="spellEnd"/>
      <w:r w:rsidRPr="00C24EDD">
        <w:rPr>
          <w:b/>
          <w:bCs/>
          <w:i/>
          <w:iCs/>
          <w:color w:val="000000"/>
        </w:rPr>
        <w:t xml:space="preserve"> </w:t>
      </w:r>
      <w:proofErr w:type="spellStart"/>
      <w:r w:rsidRPr="00C24EDD">
        <w:rPr>
          <w:b/>
          <w:bCs/>
          <w:i/>
          <w:iCs/>
          <w:color w:val="000000"/>
        </w:rPr>
        <w:t>Carr</w:t>
      </w:r>
      <w:proofErr w:type="spellEnd"/>
      <w:r w:rsidRPr="00C24EDD">
        <w:rPr>
          <w:b/>
          <w:bCs/>
          <w:i/>
          <w:iCs/>
          <w:color w:val="000000"/>
        </w:rPr>
        <w:t xml:space="preserve">-Childers and Michael Childers, </w:t>
      </w:r>
      <w:r w:rsidRPr="00C24EDD">
        <w:rPr>
          <w:i/>
          <w:iCs/>
          <w:color w:val="000000"/>
        </w:rPr>
        <w:t>Colorado State Univ (Ft. Collins)</w:t>
      </w:r>
    </w:p>
    <w:p w14:paraId="1561753B" w14:textId="77777777" w:rsidR="0082301E" w:rsidRDefault="0082301E" w:rsidP="0082301E">
      <w:pPr>
        <w:rPr>
          <w:i/>
          <w:iCs/>
        </w:rPr>
      </w:pPr>
      <w:r w:rsidRPr="00C24EDD">
        <w:rPr>
          <w:i/>
          <w:iCs/>
        </w:rPr>
        <w:t>(</w:t>
      </w:r>
      <w:proofErr w:type="spellStart"/>
      <w:r w:rsidRPr="00C24EDD">
        <w:rPr>
          <w:i/>
          <w:iCs/>
        </w:rPr>
        <w:t>Jt</w:t>
      </w:r>
      <w:proofErr w:type="spellEnd"/>
      <w:r w:rsidRPr="00C24EDD">
        <w:rPr>
          <w:i/>
          <w:iCs/>
        </w:rPr>
        <w:t xml:space="preserve"> Session with Science/Technology Colloquium)</w:t>
      </w:r>
    </w:p>
    <w:p w14:paraId="56DB0DA2" w14:textId="77777777" w:rsidR="0082301E" w:rsidRDefault="0082301E" w:rsidP="0082301E">
      <w:pPr>
        <w:rPr>
          <w:i/>
          <w:iCs/>
        </w:rPr>
      </w:pPr>
    </w:p>
    <w:p w14:paraId="2CA6D858" w14:textId="77777777" w:rsidR="0082301E" w:rsidRPr="00960E61" w:rsidRDefault="0082301E" w:rsidP="0082301E">
      <w:pPr>
        <w:rPr>
          <w:rFonts w:ascii="Helvetica" w:hAnsi="Helvetica"/>
          <w:b/>
          <w:bCs/>
          <w:color w:val="232333"/>
          <w:sz w:val="21"/>
          <w:szCs w:val="21"/>
        </w:rPr>
      </w:pPr>
      <w:r w:rsidRPr="00960E61">
        <w:rPr>
          <w:rFonts w:ascii="Helvetica" w:hAnsi="Helvetica"/>
          <w:b/>
          <w:bCs/>
          <w:color w:val="232333"/>
          <w:sz w:val="21"/>
          <w:szCs w:val="21"/>
        </w:rPr>
        <w:t>Registration Link</w:t>
      </w:r>
    </w:p>
    <w:p w14:paraId="7721B4B6" w14:textId="737890E4" w:rsidR="008A1F5C" w:rsidRDefault="008C298A" w:rsidP="0082301E">
      <w:pPr>
        <w:rPr>
          <w:rFonts w:ascii="Helvetica" w:hAnsi="Helvetica"/>
          <w:color w:val="000000"/>
          <w:sz w:val="21"/>
          <w:szCs w:val="21"/>
          <w:bdr w:val="none" w:sz="0" w:space="0" w:color="auto" w:frame="1"/>
        </w:rPr>
      </w:pPr>
      <w:hyperlink r:id="rId5" w:history="1">
        <w:r w:rsidR="008A1F5C" w:rsidRPr="00960E61">
          <w:rPr>
            <w:rStyle w:val="Hyperlink"/>
            <w:rFonts w:ascii="Helvetica" w:hAnsi="Helvetica"/>
            <w:sz w:val="21"/>
            <w:szCs w:val="21"/>
            <w:bdr w:val="none" w:sz="0" w:space="0" w:color="auto" w:frame="1"/>
          </w:rPr>
          <w:t>https://ucsb.zoom.us/webinar/register/WN_Wty4lxPTR-eCkgVxoKfSYQ</w:t>
        </w:r>
      </w:hyperlink>
    </w:p>
    <w:p w14:paraId="77FB29B2" w14:textId="735B6DB1" w:rsidR="0082301E" w:rsidRDefault="0082301E" w:rsidP="0082301E">
      <w:pPr>
        <w:rPr>
          <w:rFonts w:ascii="Helvetica" w:hAnsi="Helvetica"/>
          <w:color w:val="232333"/>
          <w:sz w:val="21"/>
          <w:szCs w:val="21"/>
        </w:rPr>
      </w:pPr>
      <w:r w:rsidRPr="00960E61">
        <w:rPr>
          <w:rFonts w:ascii="Helvetica" w:hAnsi="Helvetica"/>
          <w:color w:val="232333"/>
          <w:sz w:val="21"/>
          <w:szCs w:val="21"/>
        </w:rPr>
        <w:t> </w:t>
      </w:r>
    </w:p>
    <w:p w14:paraId="15B176B9" w14:textId="78345C2F" w:rsidR="0082301E" w:rsidRDefault="0082301E" w:rsidP="0082301E">
      <w:pPr>
        <w:rPr>
          <w:rFonts w:ascii="Helvetica" w:hAnsi="Helvetica"/>
          <w:color w:val="232333"/>
          <w:sz w:val="21"/>
          <w:szCs w:val="21"/>
        </w:rPr>
      </w:pPr>
      <w:r>
        <w:rPr>
          <w:rFonts w:ascii="Helvetica" w:hAnsi="Helvetica"/>
          <w:noProof/>
          <w:color w:val="232333"/>
          <w:sz w:val="21"/>
          <w:szCs w:val="21"/>
        </w:rPr>
        <mc:AlternateContent>
          <mc:Choice Requires="wps">
            <w:drawing>
              <wp:anchor distT="0" distB="0" distL="114300" distR="114300" simplePos="0" relativeHeight="251660288" behindDoc="0" locked="0" layoutInCell="1" allowOverlap="1" wp14:anchorId="0BC1769B" wp14:editId="0ED4ECD0">
                <wp:simplePos x="0" y="0"/>
                <wp:positionH relativeFrom="column">
                  <wp:posOffset>3196127</wp:posOffset>
                </wp:positionH>
                <wp:positionV relativeFrom="paragraph">
                  <wp:posOffset>36604</wp:posOffset>
                </wp:positionV>
                <wp:extent cx="3110669" cy="3666146"/>
                <wp:effectExtent l="0" t="0" r="13970" b="17145"/>
                <wp:wrapNone/>
                <wp:docPr id="2" name="Text Box 2"/>
                <wp:cNvGraphicFramePr/>
                <a:graphic xmlns:a="http://schemas.openxmlformats.org/drawingml/2006/main">
                  <a:graphicData uri="http://schemas.microsoft.com/office/word/2010/wordprocessingShape">
                    <wps:wsp>
                      <wps:cNvSpPr txBox="1"/>
                      <wps:spPr>
                        <a:xfrm>
                          <a:off x="0" y="0"/>
                          <a:ext cx="3110669" cy="3666146"/>
                        </a:xfrm>
                        <a:prstGeom prst="rect">
                          <a:avLst/>
                        </a:prstGeom>
                        <a:solidFill>
                          <a:schemeClr val="lt1"/>
                        </a:solidFill>
                        <a:ln w="6350">
                          <a:solidFill>
                            <a:prstClr val="black"/>
                          </a:solidFill>
                        </a:ln>
                      </wps:spPr>
                      <wps:txbx>
                        <w:txbxContent>
                          <w:p w14:paraId="188709F2" w14:textId="5ACF8434" w:rsidR="0082301E" w:rsidRDefault="0082301E">
                            <w:r>
                              <w:rPr>
                                <w:noProof/>
                              </w:rPr>
                              <w:drawing>
                                <wp:inline distT="0" distB="0" distL="0" distR="0" wp14:anchorId="660F9821" wp14:editId="5D98D929">
                                  <wp:extent cx="2811566" cy="3638385"/>
                                  <wp:effectExtent l="0" t="0" r="0" b="0"/>
                                  <wp:docPr id="3" name="Picture 3" descr="A picture containing text, sign, differe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different, screensho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26686" cy="36579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C1769B" id="_x0000_t202" coordsize="21600,21600" o:spt="202" path="m,l,21600r21600,l21600,xe">
                <v:stroke joinstyle="miter"/>
                <v:path gradientshapeok="t" o:connecttype="rect"/>
              </v:shapetype>
              <v:shape id="Text Box 2" o:spid="_x0000_s1026" type="#_x0000_t202" style="position:absolute;margin-left:251.65pt;margin-top:2.9pt;width:244.95pt;height:288.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" fillcolor="white [3201]" strokeweight=".5pt">
                <v:textbox>
                  <w:txbxContent>
                    <w:p w14:paraId="188709F2" w14:textId="5ACF8434" w:rsidR="0082301E" w:rsidRDefault="0082301E">
                      <w:r>
                        <w:rPr>
                          <w:noProof/>
                        </w:rPr>
                        <w:drawing>
                          <wp:inline distT="0" distB="0" distL="0" distR="0" wp14:anchorId="660F9821" wp14:editId="5D98D929">
                            <wp:extent cx="2811566" cy="3638385"/>
                            <wp:effectExtent l="0" t="0" r="0" b="0"/>
                            <wp:docPr id="3" name="Picture 3" descr="A picture containing text, sign, differe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different, screensho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26686" cy="3657952"/>
                                    </a:xfrm>
                                    <a:prstGeom prst="rect">
                                      <a:avLst/>
                                    </a:prstGeom>
                                  </pic:spPr>
                                </pic:pic>
                              </a:graphicData>
                            </a:graphic>
                          </wp:inline>
                        </w:drawing>
                      </w:r>
                    </w:p>
                  </w:txbxContent>
                </v:textbox>
              </v:shape>
            </w:pict>
          </mc:Fallback>
        </mc:AlternateContent>
      </w:r>
      <w:r>
        <w:rPr>
          <w:rFonts w:ascii="Helvetica" w:hAnsi="Helvetica"/>
          <w:noProof/>
          <w:color w:val="232333"/>
          <w:sz w:val="21"/>
          <w:szCs w:val="21"/>
        </w:rPr>
        <mc:AlternateContent>
          <mc:Choice Requires="wps">
            <w:drawing>
              <wp:anchor distT="0" distB="0" distL="114300" distR="114300" simplePos="0" relativeHeight="251659264" behindDoc="0" locked="0" layoutInCell="1" allowOverlap="1" wp14:anchorId="0CB7507E" wp14:editId="72F98860">
                <wp:simplePos x="0" y="0"/>
                <wp:positionH relativeFrom="column">
                  <wp:posOffset>42730</wp:posOffset>
                </wp:positionH>
                <wp:positionV relativeFrom="paragraph">
                  <wp:posOffset>36603</wp:posOffset>
                </wp:positionV>
                <wp:extent cx="2845750" cy="2469735"/>
                <wp:effectExtent l="0" t="0" r="12065" b="6985"/>
                <wp:wrapNone/>
                <wp:docPr id="1" name="Text Box 1"/>
                <wp:cNvGraphicFramePr/>
                <a:graphic xmlns:a="http://schemas.openxmlformats.org/drawingml/2006/main">
                  <a:graphicData uri="http://schemas.microsoft.com/office/word/2010/wordprocessingShape">
                    <wps:wsp>
                      <wps:cNvSpPr txBox="1"/>
                      <wps:spPr>
                        <a:xfrm>
                          <a:off x="0" y="0"/>
                          <a:ext cx="2845750" cy="2469735"/>
                        </a:xfrm>
                        <a:prstGeom prst="rect">
                          <a:avLst/>
                        </a:prstGeom>
                        <a:solidFill>
                          <a:schemeClr val="lt1"/>
                        </a:solidFill>
                        <a:ln w="6350">
                          <a:solidFill>
                            <a:prstClr val="black"/>
                          </a:solidFill>
                        </a:ln>
                      </wps:spPr>
                      <wps:txbx>
                        <w:txbxContent>
                          <w:p w14:paraId="47C4DA6C" w14:textId="77777777" w:rsidR="0082301E" w:rsidRPr="00C24EDD" w:rsidRDefault="0082301E" w:rsidP="0082301E">
                            <w:r w:rsidRPr="00C24EDD">
                              <w:rPr>
                                <w:rFonts w:cs="Arial"/>
                                <w:color w:val="222222"/>
                                <w:shd w:val="clear" w:color="auto" w:fill="FFFFFF"/>
                              </w:rPr>
                              <w:t xml:space="preserve">Childers and </w:t>
                            </w:r>
                            <w:proofErr w:type="spellStart"/>
                            <w:r w:rsidRPr="00C24EDD">
                              <w:rPr>
                                <w:rFonts w:cs="Arial"/>
                                <w:color w:val="222222"/>
                                <w:shd w:val="clear" w:color="auto" w:fill="FFFFFF"/>
                              </w:rPr>
                              <w:t>Carr</w:t>
                            </w:r>
                            <w:proofErr w:type="spellEnd"/>
                            <w:r w:rsidRPr="00C24EDD">
                              <w:rPr>
                                <w:rFonts w:cs="Arial"/>
                                <w:color w:val="222222"/>
                                <w:shd w:val="clear" w:color="auto" w:fill="FFFFFF"/>
                              </w:rPr>
                              <w:t xml:space="preserve"> Childers will discuss their current project, a new history of the USDA Forest Service from 1960-2020, and the historical methodologies that undergird their work. In particular, they will address what it means to work in applied history, how applied history works (or does not work) with regard to public lands management agencies, and how public history, applied history, and working as a public intellectual speaks to history taking a public turn.</w:t>
                            </w:r>
                          </w:p>
                          <w:p w14:paraId="65FC421D" w14:textId="77777777" w:rsidR="0082301E" w:rsidRPr="00C24EDD" w:rsidRDefault="0082301E" w:rsidP="0082301E">
                            <w:pPr>
                              <w:rPr>
                                <w:i/>
                                <w:iCs/>
                              </w:rPr>
                            </w:pPr>
                          </w:p>
                          <w:p w14:paraId="14BD2C61" w14:textId="77777777" w:rsidR="0082301E" w:rsidRDefault="00823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507E" id="Text Box 1" o:spid="_x0000_s1027" type="#_x0000_t202" style="position:absolute;margin-left:3.35pt;margin-top:2.9pt;width:224.05pt;height:1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" fillcolor="white [3201]" strokeweight=".5pt">
                <v:textbox>
                  <w:txbxContent>
                    <w:p w14:paraId="47C4DA6C" w14:textId="77777777" w:rsidR="0082301E" w:rsidRPr="00C24EDD" w:rsidRDefault="0082301E" w:rsidP="0082301E">
                      <w:r w:rsidRPr="00C24EDD">
                        <w:rPr>
                          <w:rFonts w:cs="Arial"/>
                          <w:color w:val="222222"/>
                          <w:shd w:val="clear" w:color="auto" w:fill="FFFFFF"/>
                        </w:rPr>
                        <w:t xml:space="preserve">Childers and </w:t>
                      </w:r>
                      <w:proofErr w:type="spellStart"/>
                      <w:r w:rsidRPr="00C24EDD">
                        <w:rPr>
                          <w:rFonts w:cs="Arial"/>
                          <w:color w:val="222222"/>
                          <w:shd w:val="clear" w:color="auto" w:fill="FFFFFF"/>
                        </w:rPr>
                        <w:t>Carr</w:t>
                      </w:r>
                      <w:proofErr w:type="spellEnd"/>
                      <w:r w:rsidRPr="00C24EDD">
                        <w:rPr>
                          <w:rFonts w:cs="Arial"/>
                          <w:color w:val="222222"/>
                          <w:shd w:val="clear" w:color="auto" w:fill="FFFFFF"/>
                        </w:rPr>
                        <w:t xml:space="preserve"> Childers will discuss their current project, a new history of the USDA Forest Service from 1960-2020, and the historical methodologies that undergird their work. In particular, they will address what it means to work in applied history, how applied history works (or does not work) with regard to public lands management agencies, and how public history, applied history, and working as a public intellectual speaks to history taking a public turn.</w:t>
                      </w:r>
                    </w:p>
                    <w:p w14:paraId="65FC421D" w14:textId="77777777" w:rsidR="0082301E" w:rsidRPr="00C24EDD" w:rsidRDefault="0082301E" w:rsidP="0082301E">
                      <w:pPr>
                        <w:rPr>
                          <w:i/>
                          <w:iCs/>
                        </w:rPr>
                      </w:pPr>
                    </w:p>
                    <w:p w14:paraId="14BD2C61" w14:textId="77777777" w:rsidR="0082301E" w:rsidRDefault="0082301E"/>
                  </w:txbxContent>
                </v:textbox>
              </v:shape>
            </w:pict>
          </mc:Fallback>
        </mc:AlternateContent>
      </w:r>
    </w:p>
    <w:p w14:paraId="13068292" w14:textId="41264301" w:rsidR="0082301E" w:rsidRPr="00960E61" w:rsidRDefault="0082301E" w:rsidP="0082301E">
      <w:pPr>
        <w:rPr>
          <w:rFonts w:ascii="Helvetica" w:hAnsi="Helvetica"/>
          <w:color w:val="232333"/>
          <w:sz w:val="21"/>
          <w:szCs w:val="21"/>
        </w:rPr>
      </w:pPr>
    </w:p>
    <w:p w14:paraId="32A8B3D1" w14:textId="0708A267" w:rsidR="0082301E" w:rsidRPr="00C24EDD" w:rsidRDefault="0082301E" w:rsidP="0082301E">
      <w:pPr>
        <w:rPr>
          <w:i/>
          <w:iCs/>
        </w:rPr>
      </w:pPr>
    </w:p>
    <w:p w14:paraId="65731A8F" w14:textId="12166F47" w:rsidR="0082301E" w:rsidRPr="00C24EDD" w:rsidRDefault="0082301E" w:rsidP="0082301E">
      <w:pPr>
        <w:rPr>
          <w:i/>
          <w:iCs/>
        </w:rPr>
      </w:pPr>
    </w:p>
    <w:p w14:paraId="5D274675" w14:textId="70320C77" w:rsidR="0082301E" w:rsidRDefault="0082301E" w:rsidP="0082301E">
      <w:pPr>
        <w:rPr>
          <w:i/>
          <w:iCs/>
        </w:rPr>
      </w:pPr>
    </w:p>
    <w:p w14:paraId="568F367B" w14:textId="77777777" w:rsidR="0082301E" w:rsidRDefault="0082301E" w:rsidP="0082301E">
      <w:pPr>
        <w:rPr>
          <w:i/>
          <w:iCs/>
        </w:rPr>
      </w:pPr>
    </w:p>
    <w:p w14:paraId="17F5D7E7" w14:textId="77777777" w:rsidR="0082301E" w:rsidRDefault="0082301E" w:rsidP="0082301E">
      <w:pPr>
        <w:rPr>
          <w:i/>
          <w:iCs/>
        </w:rPr>
      </w:pPr>
    </w:p>
    <w:p w14:paraId="3C1E58D4" w14:textId="77777777" w:rsidR="0082301E" w:rsidRDefault="0082301E" w:rsidP="0082301E">
      <w:pPr>
        <w:rPr>
          <w:i/>
          <w:iCs/>
        </w:rPr>
      </w:pPr>
    </w:p>
    <w:p w14:paraId="5966467A" w14:textId="77777777" w:rsidR="0082301E" w:rsidRDefault="0082301E" w:rsidP="0082301E">
      <w:pPr>
        <w:rPr>
          <w:i/>
          <w:iCs/>
        </w:rPr>
      </w:pPr>
    </w:p>
    <w:p w14:paraId="0101CB3A" w14:textId="77777777" w:rsidR="0082301E" w:rsidRDefault="0082301E" w:rsidP="0082301E">
      <w:pPr>
        <w:rPr>
          <w:i/>
          <w:iCs/>
        </w:rPr>
      </w:pPr>
    </w:p>
    <w:p w14:paraId="3031CD1B" w14:textId="77777777" w:rsidR="0082301E" w:rsidRDefault="0082301E" w:rsidP="0082301E">
      <w:pPr>
        <w:rPr>
          <w:i/>
          <w:iCs/>
        </w:rPr>
      </w:pPr>
    </w:p>
    <w:p w14:paraId="081DCAC1" w14:textId="77777777" w:rsidR="0082301E" w:rsidRDefault="0082301E" w:rsidP="0082301E">
      <w:pPr>
        <w:rPr>
          <w:i/>
          <w:iCs/>
        </w:rPr>
      </w:pPr>
    </w:p>
    <w:p w14:paraId="383CC83B" w14:textId="77777777" w:rsidR="0082301E" w:rsidRDefault="0082301E" w:rsidP="0082301E">
      <w:pPr>
        <w:rPr>
          <w:i/>
          <w:iCs/>
        </w:rPr>
      </w:pPr>
    </w:p>
    <w:p w14:paraId="66CB44B1" w14:textId="77777777" w:rsidR="0082301E" w:rsidRDefault="0082301E" w:rsidP="0082301E">
      <w:pPr>
        <w:rPr>
          <w:i/>
          <w:iCs/>
        </w:rPr>
      </w:pPr>
    </w:p>
    <w:p w14:paraId="53C2B6DF" w14:textId="77777777" w:rsidR="0082301E" w:rsidRDefault="0082301E" w:rsidP="0082301E">
      <w:pPr>
        <w:rPr>
          <w:i/>
          <w:iCs/>
        </w:rPr>
      </w:pPr>
    </w:p>
    <w:p w14:paraId="25FA2663" w14:textId="77777777" w:rsidR="0082301E" w:rsidRDefault="0082301E" w:rsidP="0082301E">
      <w:pPr>
        <w:rPr>
          <w:i/>
          <w:iCs/>
        </w:rPr>
      </w:pPr>
    </w:p>
    <w:p w14:paraId="0BCEC58E" w14:textId="64154A8E" w:rsidR="0082301E" w:rsidRDefault="0082301E" w:rsidP="0082301E">
      <w:pPr>
        <w:rPr>
          <w:i/>
          <w:iCs/>
        </w:rPr>
      </w:pPr>
      <w:r>
        <w:rPr>
          <w:i/>
          <w:iCs/>
        </w:rPr>
        <w:t xml:space="preserve">Recommended </w:t>
      </w:r>
      <w:r w:rsidR="008C298A">
        <w:rPr>
          <w:i/>
          <w:iCs/>
        </w:rPr>
        <w:t>Readings</w:t>
      </w:r>
      <w:r>
        <w:rPr>
          <w:i/>
          <w:iCs/>
        </w:rPr>
        <w:t>:</w:t>
      </w:r>
    </w:p>
    <w:p w14:paraId="167D97C1" w14:textId="77777777" w:rsidR="0082301E" w:rsidRDefault="0082301E" w:rsidP="0082301E">
      <w:pPr>
        <w:rPr>
          <w:i/>
          <w:iCs/>
        </w:rPr>
      </w:pPr>
    </w:p>
    <w:p w14:paraId="6B337F4F" w14:textId="77777777" w:rsidR="0082301E" w:rsidRDefault="0082301E" w:rsidP="0082301E">
      <w:pPr>
        <w:rPr>
          <w:i/>
          <w:iCs/>
        </w:rPr>
      </w:pPr>
      <w:proofErr w:type="spellStart"/>
      <w:r>
        <w:rPr>
          <w:i/>
          <w:iCs/>
        </w:rPr>
        <w:t>Bundyville</w:t>
      </w:r>
      <w:proofErr w:type="spellEnd"/>
      <w:r>
        <w:rPr>
          <w:i/>
          <w:iCs/>
        </w:rPr>
        <w:t>, Season ONE—podcast</w:t>
      </w:r>
    </w:p>
    <w:p w14:paraId="31A7DC62" w14:textId="77777777" w:rsidR="0082301E" w:rsidRDefault="0082301E" w:rsidP="0082301E">
      <w:pPr>
        <w:rPr>
          <w:i/>
          <w:iCs/>
        </w:rPr>
      </w:pPr>
      <w:r>
        <w:rPr>
          <w:i/>
          <w:iCs/>
        </w:rPr>
        <w:t xml:space="preserve">(applied history work by </w:t>
      </w:r>
      <w:proofErr w:type="spellStart"/>
      <w:r>
        <w:rPr>
          <w:i/>
          <w:iCs/>
        </w:rPr>
        <w:t>Leisl</w:t>
      </w:r>
      <w:proofErr w:type="spellEnd"/>
      <w:r>
        <w:rPr>
          <w:i/>
          <w:iCs/>
        </w:rPr>
        <w:t xml:space="preserve"> </w:t>
      </w:r>
      <w:proofErr w:type="spellStart"/>
      <w:r>
        <w:rPr>
          <w:i/>
          <w:iCs/>
        </w:rPr>
        <w:t>Carr</w:t>
      </w:r>
      <w:proofErr w:type="spellEnd"/>
      <w:r>
        <w:rPr>
          <w:i/>
          <w:iCs/>
        </w:rPr>
        <w:t>-Childers)</w:t>
      </w:r>
    </w:p>
    <w:p w14:paraId="0FBE579F" w14:textId="77777777" w:rsidR="0082301E" w:rsidRDefault="008C298A" w:rsidP="0082301E">
      <w:pPr>
        <w:rPr>
          <w:i/>
          <w:iCs/>
        </w:rPr>
      </w:pPr>
      <w:hyperlink r:id="rId8" w:history="1">
        <w:r w:rsidR="0082301E" w:rsidRPr="00F57E04">
          <w:rPr>
            <w:rStyle w:val="Hyperlink"/>
            <w:i/>
            <w:iCs/>
          </w:rPr>
          <w:t>https://longreads.com/bundyville/season-one/</w:t>
        </w:r>
      </w:hyperlink>
    </w:p>
    <w:p w14:paraId="14343533" w14:textId="77777777" w:rsidR="0082301E" w:rsidRDefault="0082301E" w:rsidP="0082301E">
      <w:pPr>
        <w:rPr>
          <w:i/>
          <w:iCs/>
        </w:rPr>
      </w:pPr>
    </w:p>
    <w:p w14:paraId="31E98F1D" w14:textId="77777777" w:rsidR="0082301E" w:rsidRDefault="0082301E" w:rsidP="0082301E">
      <w:pPr>
        <w:rPr>
          <w:i/>
          <w:iCs/>
        </w:rPr>
      </w:pPr>
      <w:r>
        <w:rPr>
          <w:i/>
          <w:iCs/>
        </w:rPr>
        <w:t>Imperiled Promise: The State of History in our National Parks</w:t>
      </w:r>
    </w:p>
    <w:p w14:paraId="68241E1B" w14:textId="77777777" w:rsidR="0082301E" w:rsidRDefault="008C298A" w:rsidP="0082301E">
      <w:pPr>
        <w:rPr>
          <w:i/>
          <w:iCs/>
        </w:rPr>
      </w:pPr>
      <w:hyperlink r:id="rId9" w:history="1">
        <w:r w:rsidR="0082301E" w:rsidRPr="00F57E04">
          <w:rPr>
            <w:rStyle w:val="Hyperlink"/>
            <w:i/>
            <w:iCs/>
          </w:rPr>
          <w:t>https://www.oah.org/site/assets/files/10189/imperiled_promise.pdf</w:t>
        </w:r>
      </w:hyperlink>
    </w:p>
    <w:p w14:paraId="4CA3D217" w14:textId="77777777" w:rsidR="0082301E" w:rsidRDefault="0082301E" w:rsidP="0082301E">
      <w:pPr>
        <w:rPr>
          <w:i/>
          <w:iCs/>
        </w:rPr>
      </w:pPr>
    </w:p>
    <w:p w14:paraId="43BFA5DB" w14:textId="77777777" w:rsidR="0082301E" w:rsidRDefault="0082301E" w:rsidP="0082301E">
      <w:pPr>
        <w:rPr>
          <w:i/>
          <w:iCs/>
        </w:rPr>
      </w:pPr>
      <w:r>
        <w:rPr>
          <w:i/>
          <w:iCs/>
        </w:rPr>
        <w:t xml:space="preserve">Patricia Limerick, “Applied History, </w:t>
      </w:r>
      <w:proofErr w:type="gramStart"/>
      <w:r>
        <w:rPr>
          <w:i/>
          <w:iCs/>
        </w:rPr>
        <w:t>Knocked</w:t>
      </w:r>
      <w:proofErr w:type="gramEnd"/>
      <w:r>
        <w:rPr>
          <w:i/>
          <w:iCs/>
        </w:rPr>
        <w:t xml:space="preserve"> for a Loop but Neither Down Nor Out,” and “Where Bipartisanship Finds a Refuge: A Rendezvous with the Western Governors’ Association,” both in her “Not my first Rodeo” blog:</w:t>
      </w:r>
    </w:p>
    <w:p w14:paraId="2A4A92CF" w14:textId="77777777" w:rsidR="0082301E" w:rsidRDefault="0082301E" w:rsidP="0082301E">
      <w:pPr>
        <w:rPr>
          <w:i/>
          <w:iCs/>
        </w:rPr>
      </w:pPr>
    </w:p>
    <w:p w14:paraId="09EED749" w14:textId="77777777" w:rsidR="0082301E" w:rsidRDefault="008C298A" w:rsidP="0082301E">
      <w:pPr>
        <w:rPr>
          <w:i/>
          <w:iCs/>
        </w:rPr>
      </w:pPr>
      <w:hyperlink r:id="rId10" w:history="1">
        <w:r w:rsidR="0082301E" w:rsidRPr="00F57E04">
          <w:rPr>
            <w:rStyle w:val="Hyperlink"/>
            <w:i/>
            <w:iCs/>
          </w:rPr>
          <w:t>https://www.centerwest.org/archives/23851</w:t>
        </w:r>
      </w:hyperlink>
    </w:p>
    <w:p w14:paraId="2AC5B4F5" w14:textId="77777777" w:rsidR="0082301E" w:rsidRDefault="0082301E" w:rsidP="0082301E">
      <w:pPr>
        <w:rPr>
          <w:i/>
          <w:iCs/>
        </w:rPr>
      </w:pPr>
    </w:p>
    <w:p w14:paraId="7DBBDFA3" w14:textId="77777777" w:rsidR="0082301E" w:rsidRDefault="008C298A" w:rsidP="0082301E">
      <w:pPr>
        <w:rPr>
          <w:i/>
          <w:iCs/>
        </w:rPr>
      </w:pPr>
      <w:hyperlink r:id="rId11" w:history="1">
        <w:r w:rsidR="0082301E" w:rsidRPr="00F57E04">
          <w:rPr>
            <w:rStyle w:val="Hyperlink"/>
            <w:i/>
            <w:iCs/>
          </w:rPr>
          <w:t>https://www.centerwest.org/archives/23429</w:t>
        </w:r>
      </w:hyperlink>
    </w:p>
    <w:p w14:paraId="4F7C337C" w14:textId="77777777" w:rsidR="0082301E" w:rsidRDefault="0082301E" w:rsidP="0082301E">
      <w:pPr>
        <w:rPr>
          <w:i/>
          <w:iCs/>
        </w:rPr>
      </w:pPr>
    </w:p>
    <w:p w14:paraId="6ACFFA4E" w14:textId="77777777" w:rsidR="0082301E" w:rsidRPr="00C24EDD" w:rsidRDefault="0082301E" w:rsidP="0082301E">
      <w:pPr>
        <w:rPr>
          <w:i/>
          <w:iCs/>
        </w:rPr>
      </w:pPr>
      <w:r>
        <w:rPr>
          <w:i/>
          <w:iCs/>
        </w:rPr>
        <w:t>About the speakers:</w:t>
      </w:r>
    </w:p>
    <w:p w14:paraId="47C26F82" w14:textId="77777777" w:rsidR="0082301E" w:rsidRPr="00F37FA8" w:rsidRDefault="008C298A" w:rsidP="0082301E">
      <w:pPr>
        <w:pStyle w:val="ListParagraph"/>
        <w:numPr>
          <w:ilvl w:val="0"/>
          <w:numId w:val="1"/>
        </w:numPr>
        <w:rPr>
          <w:rFonts w:ascii="Times New Roman" w:hAnsi="Times New Roman" w:cs="Times New Roman"/>
          <w:i/>
          <w:iCs/>
        </w:rPr>
      </w:pPr>
      <w:hyperlink r:id="rId12" w:history="1">
        <w:r w:rsidR="0082301E" w:rsidRPr="005026CD">
          <w:rPr>
            <w:rStyle w:val="Hyperlink"/>
            <w:rFonts w:ascii="Times New Roman" w:hAnsi="Times New Roman" w:cs="Times New Roman"/>
            <w:i/>
            <w:iCs/>
          </w:rPr>
          <w:t>https://libarts.source.colostate.edu/csu-faculty-writing-history-of-the-modern-u-s-forest-service/</w:t>
        </w:r>
      </w:hyperlink>
    </w:p>
    <w:p w14:paraId="093C9ABB" w14:textId="77777777" w:rsidR="0082301E" w:rsidRDefault="008C298A" w:rsidP="0082301E">
      <w:pPr>
        <w:pStyle w:val="ListParagraph"/>
        <w:numPr>
          <w:ilvl w:val="0"/>
          <w:numId w:val="1"/>
        </w:numPr>
        <w:rPr>
          <w:rFonts w:ascii="Times New Roman" w:hAnsi="Times New Roman" w:cs="Times New Roman"/>
          <w:i/>
          <w:iCs/>
        </w:rPr>
      </w:pPr>
      <w:hyperlink r:id="rId13" w:history="1">
        <w:r w:rsidR="0082301E" w:rsidRPr="005026CD">
          <w:rPr>
            <w:rStyle w:val="Hyperlink"/>
            <w:rFonts w:ascii="Times New Roman" w:hAnsi="Times New Roman" w:cs="Times New Roman"/>
            <w:i/>
            <w:iCs/>
          </w:rPr>
          <w:t>https://leislcarrchilders.org</w:t>
        </w:r>
      </w:hyperlink>
      <w:r w:rsidR="0082301E">
        <w:rPr>
          <w:rFonts w:ascii="Times New Roman" w:hAnsi="Times New Roman" w:cs="Times New Roman"/>
          <w:i/>
          <w:iCs/>
        </w:rPr>
        <w:t xml:space="preserve"> </w:t>
      </w:r>
    </w:p>
    <w:p w14:paraId="22C27110" w14:textId="537BFF73" w:rsidR="00FB3C72" w:rsidRPr="0082301E" w:rsidRDefault="008C298A" w:rsidP="0082301E">
      <w:pPr>
        <w:pStyle w:val="ListParagraph"/>
        <w:numPr>
          <w:ilvl w:val="0"/>
          <w:numId w:val="1"/>
        </w:numPr>
        <w:rPr>
          <w:rFonts w:ascii="Times New Roman" w:hAnsi="Times New Roman" w:cs="Times New Roman"/>
          <w:i/>
          <w:iCs/>
        </w:rPr>
      </w:pPr>
      <w:hyperlink r:id="rId14" w:history="1">
        <w:r w:rsidR="0082301E" w:rsidRPr="005026CD">
          <w:rPr>
            <w:rStyle w:val="Hyperlink"/>
            <w:rFonts w:ascii="Times New Roman" w:hAnsi="Times New Roman" w:cs="Times New Roman"/>
            <w:i/>
            <w:iCs/>
          </w:rPr>
          <w:t>https://michaelwchilders.com/author/michaelwchilders/</w:t>
        </w:r>
      </w:hyperlink>
    </w:p>
    <w:sectPr w:rsidR="00FB3C72" w:rsidRPr="0082301E" w:rsidSect="00876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75D50"/>
    <w:multiLevelType w:val="hybridMultilevel"/>
    <w:tmpl w:val="10C4B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1E"/>
    <w:rsid w:val="006366BC"/>
    <w:rsid w:val="0082301E"/>
    <w:rsid w:val="00876CFF"/>
    <w:rsid w:val="008A1F5C"/>
    <w:rsid w:val="008C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E95D"/>
  <w15:chartTrackingRefBased/>
  <w15:docId w15:val="{7D9C13EE-FAB1-3C42-9DD5-61A2815E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0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2301E"/>
    <w:rPr>
      <w:color w:val="0000FF"/>
      <w:u w:val="single"/>
    </w:rPr>
  </w:style>
  <w:style w:type="paragraph" w:styleId="NormalWeb">
    <w:name w:val="Normal (Web)"/>
    <w:basedOn w:val="Normal"/>
    <w:uiPriority w:val="99"/>
    <w:semiHidden/>
    <w:unhideWhenUsed/>
    <w:rsid w:val="0082301E"/>
    <w:pPr>
      <w:spacing w:before="100" w:beforeAutospacing="1" w:after="100" w:afterAutospacing="1"/>
    </w:pPr>
  </w:style>
  <w:style w:type="character" w:styleId="UnresolvedMention">
    <w:name w:val="Unresolved Mention"/>
    <w:basedOn w:val="DefaultParagraphFont"/>
    <w:uiPriority w:val="99"/>
    <w:semiHidden/>
    <w:unhideWhenUsed/>
    <w:rsid w:val="008A1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reads.com/bundyville/season-one/" TargetMode="External"/><Relationship Id="rId13" Type="http://schemas.openxmlformats.org/officeDocument/2006/relationships/hyperlink" Target="https://leislcarrchilders.org" TargetMode="External"/><Relationship Id="rId3" Type="http://schemas.openxmlformats.org/officeDocument/2006/relationships/settings" Target="settings.xml"/><Relationship Id="rId7" Type="http://schemas.openxmlformats.org/officeDocument/2006/relationships/image" Target="media/image10.jpg"/><Relationship Id="rId12" Type="http://schemas.openxmlformats.org/officeDocument/2006/relationships/hyperlink" Target="https://libarts.source.colostate.edu/csu-faculty-writing-history-of-the-modern-u-s-forest-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centerwest.org/archives/23429" TargetMode="External"/><Relationship Id="rId5" Type="http://schemas.openxmlformats.org/officeDocument/2006/relationships/hyperlink" Target="https://ucsb.zoom.us/webinar/register/WN_Wty4lxPTR-eCkgVxoKfSYQ" TargetMode="External"/><Relationship Id="rId15" Type="http://schemas.openxmlformats.org/officeDocument/2006/relationships/fontTable" Target="fontTable.xml"/><Relationship Id="rId10" Type="http://schemas.openxmlformats.org/officeDocument/2006/relationships/hyperlink" Target="https://www.centerwest.org/archives/23851" TargetMode="External"/><Relationship Id="rId4" Type="http://schemas.openxmlformats.org/officeDocument/2006/relationships/webSettings" Target="webSettings.xml"/><Relationship Id="rId9" Type="http://schemas.openxmlformats.org/officeDocument/2006/relationships/hyperlink" Target="https://www.oah.org/site/assets/files/10189/imperiled_promise.pdf" TargetMode="External"/><Relationship Id="rId14" Type="http://schemas.openxmlformats.org/officeDocument/2006/relationships/hyperlink" Target="https://michaelwchilders.com/author/michaelwchi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Plane</dc:creator>
  <cp:keywords/>
  <dc:description/>
  <cp:lastModifiedBy>Ann Marie Plane</cp:lastModifiedBy>
  <cp:revision>3</cp:revision>
  <dcterms:created xsi:type="dcterms:W3CDTF">2021-01-10T22:22:00Z</dcterms:created>
  <dcterms:modified xsi:type="dcterms:W3CDTF">2021-01-10T22:28:00Z</dcterms:modified>
</cp:coreProperties>
</file>