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C08E" w14:textId="77777777" w:rsidR="00DE63DB" w:rsidRPr="00487A1A" w:rsidRDefault="00DE63DB" w:rsidP="00DE63DB">
      <w:pPr>
        <w:tabs>
          <w:tab w:val="center" w:pos="4680"/>
        </w:tabs>
        <w:suppressAutoHyphens/>
        <w:rPr>
          <w:rFonts w:ascii="Times New Roman" w:hAnsi="Times New Roman"/>
        </w:rPr>
      </w:pPr>
      <w:bookmarkStart w:id="0" w:name="_GoBack"/>
      <w:bookmarkEnd w:id="0"/>
      <w:r w:rsidRPr="00487A1A">
        <w:rPr>
          <w:rFonts w:ascii="Times New Roman" w:hAnsi="Times New Roman"/>
        </w:rPr>
        <w:tab/>
        <w:t>HISTORY 117C: WOMEN, GENDER AND THE FAMILY IN THE MIDDLE AGES</w:t>
      </w:r>
      <w:r w:rsidR="00AD2345" w:rsidRPr="00487A1A">
        <w:rPr>
          <w:rFonts w:ascii="Times New Roman" w:hAnsi="Times New Roman"/>
        </w:rPr>
        <w:fldChar w:fldCharType="begin"/>
      </w:r>
      <w:r w:rsidRPr="00487A1A">
        <w:rPr>
          <w:rFonts w:ascii="Times New Roman" w:hAnsi="Times New Roman"/>
        </w:rPr>
        <w:instrText xml:space="preserve">PRIVATE </w:instrText>
      </w:r>
      <w:r w:rsidR="00AD2345" w:rsidRPr="00487A1A">
        <w:rPr>
          <w:rFonts w:ascii="Times New Roman" w:hAnsi="Times New Roman"/>
        </w:rPr>
        <w:fldChar w:fldCharType="end"/>
      </w:r>
    </w:p>
    <w:p w14:paraId="23FE0C83" w14:textId="560F1C9B" w:rsidR="00DE63DB" w:rsidRDefault="002430EC" w:rsidP="00DE63DB">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72ECC">
        <w:rPr>
          <w:rFonts w:ascii="Times New Roman" w:hAnsi="Times New Roman"/>
        </w:rPr>
        <w:t>Winter, 2018</w:t>
      </w:r>
      <w:r w:rsidR="00F96BA1">
        <w:rPr>
          <w:rFonts w:ascii="Times New Roman" w:hAnsi="Times New Roman"/>
        </w:rPr>
        <w:t xml:space="preserve"> (T-R 11-12:15, </w:t>
      </w:r>
      <w:proofErr w:type="spellStart"/>
      <w:r w:rsidR="00F96BA1">
        <w:rPr>
          <w:rFonts w:ascii="Times New Roman" w:hAnsi="Times New Roman"/>
        </w:rPr>
        <w:t>Girvetz</w:t>
      </w:r>
      <w:proofErr w:type="spellEnd"/>
      <w:r w:rsidR="00F96BA1">
        <w:rPr>
          <w:rFonts w:ascii="Times New Roman" w:hAnsi="Times New Roman"/>
        </w:rPr>
        <w:t xml:space="preserve"> 2112)</w:t>
      </w:r>
    </w:p>
    <w:p w14:paraId="6432BA0E" w14:textId="77777777" w:rsidR="00DE63DB" w:rsidRDefault="00DE63DB" w:rsidP="00DE63DB">
      <w:pPr>
        <w:tabs>
          <w:tab w:val="left" w:pos="-720"/>
        </w:tabs>
        <w:suppressAutoHyphens/>
        <w:rPr>
          <w:rFonts w:ascii="Times New Roman" w:hAnsi="Times New Roman"/>
          <w:color w:val="FF0000"/>
        </w:rPr>
      </w:pPr>
    </w:p>
    <w:p w14:paraId="09189B55"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Sharon Farmer</w:t>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t xml:space="preserve"> </w:t>
      </w:r>
    </w:p>
    <w:p w14:paraId="100BC31B" w14:textId="77777777" w:rsidR="00DE63DB" w:rsidRPr="00487A1A" w:rsidRDefault="00DE63DB" w:rsidP="00DE63DB">
      <w:pPr>
        <w:tabs>
          <w:tab w:val="left" w:pos="-720"/>
        </w:tabs>
        <w:suppressAutoHyphens/>
        <w:rPr>
          <w:rFonts w:ascii="Times New Roman" w:hAnsi="Times New Roman"/>
        </w:rPr>
      </w:pPr>
      <w:r>
        <w:rPr>
          <w:rFonts w:ascii="Times New Roman" w:hAnsi="Times New Roman"/>
        </w:rPr>
        <w:t>Office Hours: Wednesday</w:t>
      </w:r>
      <w:r w:rsidR="00172ECC">
        <w:rPr>
          <w:rFonts w:ascii="Times New Roman" w:hAnsi="Times New Roman"/>
        </w:rPr>
        <w:t>1:30-3</w:t>
      </w:r>
      <w:r>
        <w:rPr>
          <w:rFonts w:ascii="Times New Roman" w:hAnsi="Times New Roman"/>
        </w:rPr>
        <w:t>,</w:t>
      </w:r>
      <w:r w:rsidRPr="00487A1A">
        <w:rPr>
          <w:rFonts w:ascii="Times New Roman" w:hAnsi="Times New Roman"/>
        </w:rPr>
        <w:t xml:space="preserve"> or by appointment, HSSB 42</w:t>
      </w:r>
      <w:r w:rsidR="00172ECC">
        <w:rPr>
          <w:rFonts w:ascii="Times New Roman" w:hAnsi="Times New Roman"/>
        </w:rPr>
        <w:t>13</w:t>
      </w:r>
    </w:p>
    <w:p w14:paraId="2E489144"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Phone: 893-2</w:t>
      </w:r>
      <w:r w:rsidR="00172ECC">
        <w:rPr>
          <w:rFonts w:ascii="Times New Roman" w:hAnsi="Times New Roman"/>
        </w:rPr>
        <w:t>700</w:t>
      </w:r>
    </w:p>
    <w:p w14:paraId="30F9A8DC"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email: farmer@history.ucsb.edu</w:t>
      </w:r>
    </w:p>
    <w:p w14:paraId="74CFBA83" w14:textId="77777777" w:rsidR="00DE63DB" w:rsidRPr="00487A1A" w:rsidRDefault="00DE63DB" w:rsidP="00DE63DB">
      <w:pPr>
        <w:tabs>
          <w:tab w:val="left" w:pos="-720"/>
        </w:tabs>
        <w:suppressAutoHyphens/>
        <w:rPr>
          <w:rFonts w:ascii="Times New Roman" w:hAnsi="Times New Roman"/>
        </w:rPr>
      </w:pPr>
    </w:p>
    <w:p w14:paraId="2CEB32EA" w14:textId="77777777" w:rsidR="00130105" w:rsidRDefault="00DE63DB" w:rsidP="00DE63DB">
      <w:pPr>
        <w:tabs>
          <w:tab w:val="left" w:pos="-720"/>
        </w:tabs>
        <w:suppressAutoHyphens/>
        <w:rPr>
          <w:rFonts w:ascii="Times New Roman" w:hAnsi="Times New Roman"/>
        </w:rPr>
      </w:pPr>
      <w:r w:rsidRPr="00487A1A">
        <w:rPr>
          <w:rFonts w:ascii="Times New Roman" w:hAnsi="Times New Roman"/>
        </w:rPr>
        <w:t>This course covers, roughly, the period between 300 and 1500 A.D.  Areas of focus include</w:t>
      </w:r>
      <w:r w:rsidR="00130105">
        <w:rPr>
          <w:rFonts w:ascii="Times New Roman" w:hAnsi="Times New Roman"/>
        </w:rPr>
        <w:t>:</w:t>
      </w:r>
    </w:p>
    <w:p w14:paraId="204B78B1" w14:textId="77777777" w:rsidR="00130105" w:rsidRDefault="00130105" w:rsidP="00DE63DB">
      <w:pPr>
        <w:tabs>
          <w:tab w:val="left" w:pos="-720"/>
        </w:tabs>
        <w:suppressAutoHyphens/>
        <w:rPr>
          <w:rFonts w:ascii="Times New Roman" w:hAnsi="Times New Roman"/>
        </w:rPr>
      </w:pPr>
      <w:r>
        <w:rPr>
          <w:rFonts w:ascii="Times New Roman" w:hAnsi="Times New Roman"/>
        </w:rPr>
        <w:t xml:space="preserve">1) </w:t>
      </w:r>
      <w:r w:rsidR="00DE63DB" w:rsidRPr="00487A1A">
        <w:rPr>
          <w:rFonts w:ascii="Times New Roman" w:hAnsi="Times New Roman"/>
        </w:rPr>
        <w:t xml:space="preserve"> </w:t>
      </w:r>
      <w:r w:rsidR="005E3A6B">
        <w:rPr>
          <w:rFonts w:ascii="Times New Roman" w:hAnsi="Times New Roman"/>
        </w:rPr>
        <w:t xml:space="preserve">the </w:t>
      </w:r>
      <w:r w:rsidR="00DE63DB" w:rsidRPr="00487A1A">
        <w:rPr>
          <w:rFonts w:ascii="Times New Roman" w:hAnsi="Times New Roman"/>
        </w:rPr>
        <w:t>influence of Christianity</w:t>
      </w:r>
      <w:r w:rsidR="00DE63DB">
        <w:rPr>
          <w:rFonts w:ascii="Times New Roman" w:hAnsi="Times New Roman"/>
        </w:rPr>
        <w:t>, rabbinic Judaism</w:t>
      </w:r>
      <w:r>
        <w:rPr>
          <w:rFonts w:ascii="Times New Roman" w:hAnsi="Times New Roman"/>
        </w:rPr>
        <w:t>,</w:t>
      </w:r>
      <w:r w:rsidR="00DE63DB" w:rsidRPr="00487A1A">
        <w:rPr>
          <w:rFonts w:ascii="Times New Roman" w:hAnsi="Times New Roman"/>
        </w:rPr>
        <w:t xml:space="preserve"> and ear</w:t>
      </w:r>
      <w:r>
        <w:rPr>
          <w:rFonts w:ascii="Times New Roman" w:hAnsi="Times New Roman"/>
        </w:rPr>
        <w:t xml:space="preserve">ly Islam on </w:t>
      </w:r>
      <w:r w:rsidR="00DE63DB" w:rsidRPr="00487A1A">
        <w:rPr>
          <w:rFonts w:ascii="Times New Roman" w:hAnsi="Times New Roman"/>
        </w:rPr>
        <w:t>gender constructions</w:t>
      </w:r>
      <w:r>
        <w:rPr>
          <w:rFonts w:ascii="Times New Roman" w:hAnsi="Times New Roman"/>
        </w:rPr>
        <w:t xml:space="preserve">, the structure of the family, </w:t>
      </w:r>
      <w:r w:rsidR="00DE63DB" w:rsidRPr="00487A1A">
        <w:rPr>
          <w:rFonts w:ascii="Times New Roman" w:hAnsi="Times New Roman"/>
        </w:rPr>
        <w:t>attitudes towards sexualities</w:t>
      </w:r>
      <w:r>
        <w:rPr>
          <w:rFonts w:ascii="Times New Roman" w:hAnsi="Times New Roman"/>
        </w:rPr>
        <w:t>, and women’s opportunities</w:t>
      </w:r>
      <w:r w:rsidR="00DE63DB" w:rsidRPr="00487A1A">
        <w:rPr>
          <w:rFonts w:ascii="Times New Roman" w:hAnsi="Times New Roman"/>
        </w:rPr>
        <w:t xml:space="preserve">; </w:t>
      </w:r>
    </w:p>
    <w:p w14:paraId="45AC9246" w14:textId="77777777" w:rsidR="00130105" w:rsidRDefault="00130105" w:rsidP="00DE63DB">
      <w:pPr>
        <w:tabs>
          <w:tab w:val="left" w:pos="-720"/>
        </w:tabs>
        <w:suppressAutoHyphens/>
        <w:rPr>
          <w:rFonts w:ascii="Times New Roman" w:hAnsi="Times New Roman"/>
        </w:rPr>
      </w:pPr>
      <w:r>
        <w:rPr>
          <w:rFonts w:ascii="Times New Roman" w:hAnsi="Times New Roman"/>
        </w:rPr>
        <w:t xml:space="preserve">2) </w:t>
      </w:r>
      <w:r w:rsidR="00DE63DB" w:rsidRPr="00487A1A">
        <w:rPr>
          <w:rFonts w:ascii="Times New Roman" w:hAnsi="Times New Roman"/>
        </w:rPr>
        <w:t xml:space="preserve">women's distinctive </w:t>
      </w:r>
      <w:proofErr w:type="spellStart"/>
      <w:r w:rsidR="00DE63DB" w:rsidRPr="00487A1A">
        <w:rPr>
          <w:rFonts w:ascii="Times New Roman" w:hAnsi="Times New Roman"/>
        </w:rPr>
        <w:t>spiritualities</w:t>
      </w:r>
      <w:proofErr w:type="spellEnd"/>
      <w:r w:rsidR="00DE63DB" w:rsidRPr="00487A1A">
        <w:rPr>
          <w:rFonts w:ascii="Times New Roman" w:hAnsi="Times New Roman"/>
        </w:rPr>
        <w:t xml:space="preserve">; </w:t>
      </w:r>
    </w:p>
    <w:p w14:paraId="3AD961B5" w14:textId="77777777" w:rsidR="00130105" w:rsidRDefault="00130105" w:rsidP="00DE63DB">
      <w:pPr>
        <w:tabs>
          <w:tab w:val="left" w:pos="-720"/>
        </w:tabs>
        <w:suppressAutoHyphens/>
        <w:rPr>
          <w:rFonts w:ascii="Times New Roman" w:hAnsi="Times New Roman"/>
        </w:rPr>
      </w:pPr>
      <w:r>
        <w:rPr>
          <w:rFonts w:ascii="Times New Roman" w:hAnsi="Times New Roman"/>
        </w:rPr>
        <w:t xml:space="preserve">3) </w:t>
      </w:r>
      <w:r w:rsidR="00DE63DB" w:rsidRPr="00487A1A">
        <w:rPr>
          <w:rFonts w:ascii="Times New Roman" w:hAnsi="Times New Roman"/>
        </w:rPr>
        <w:t>differen</w:t>
      </w:r>
      <w:r w:rsidR="00DE63DB">
        <w:rPr>
          <w:rFonts w:ascii="Times New Roman" w:hAnsi="Times New Roman"/>
        </w:rPr>
        <w:t xml:space="preserve">t gendered experiences among rich </w:t>
      </w:r>
      <w:r w:rsidR="005E3A6B">
        <w:rPr>
          <w:rFonts w:ascii="Times New Roman" w:hAnsi="Times New Roman"/>
        </w:rPr>
        <w:t xml:space="preserve">and poor, Jewish and Christian; </w:t>
      </w:r>
    </w:p>
    <w:p w14:paraId="064F8657" w14:textId="77777777" w:rsidR="00130105" w:rsidRDefault="00130105" w:rsidP="00DE63DB">
      <w:pPr>
        <w:tabs>
          <w:tab w:val="left" w:pos="-720"/>
        </w:tabs>
        <w:suppressAutoHyphens/>
        <w:rPr>
          <w:rFonts w:ascii="Times New Roman" w:hAnsi="Times New Roman"/>
        </w:rPr>
      </w:pPr>
      <w:r>
        <w:rPr>
          <w:rFonts w:ascii="Times New Roman" w:hAnsi="Times New Roman"/>
        </w:rPr>
        <w:t xml:space="preserve">4) </w:t>
      </w:r>
      <w:r w:rsidR="005E3A6B">
        <w:rPr>
          <w:rFonts w:ascii="Times New Roman" w:hAnsi="Times New Roman"/>
        </w:rPr>
        <w:t xml:space="preserve">immigration to towns and </w:t>
      </w:r>
      <w:r w:rsidR="00DE63DB" w:rsidRPr="00487A1A">
        <w:rPr>
          <w:rFonts w:ascii="Times New Roman" w:hAnsi="Times New Roman"/>
        </w:rPr>
        <w:t>the eff</w:t>
      </w:r>
      <w:r w:rsidR="005E3A6B">
        <w:rPr>
          <w:rFonts w:ascii="Times New Roman" w:hAnsi="Times New Roman"/>
        </w:rPr>
        <w:t xml:space="preserve">ect of the growth of urban life </w:t>
      </w:r>
      <w:r w:rsidR="00DE63DB" w:rsidRPr="00487A1A">
        <w:rPr>
          <w:rFonts w:ascii="Times New Roman" w:hAnsi="Times New Roman"/>
        </w:rPr>
        <w:t>on households, women's status, attitudes towards sexu</w:t>
      </w:r>
      <w:r w:rsidR="005E3A6B">
        <w:rPr>
          <w:rFonts w:ascii="Times New Roman" w:hAnsi="Times New Roman"/>
        </w:rPr>
        <w:t>alities, and women's ex</w:t>
      </w:r>
      <w:r w:rsidR="00F44E5B">
        <w:rPr>
          <w:rFonts w:ascii="Times New Roman" w:hAnsi="Times New Roman"/>
        </w:rPr>
        <w:t xml:space="preserve">perience; and </w:t>
      </w:r>
    </w:p>
    <w:p w14:paraId="41CA72D4" w14:textId="77777777" w:rsidR="00130105" w:rsidRDefault="00130105" w:rsidP="00DE63DB">
      <w:pPr>
        <w:tabs>
          <w:tab w:val="left" w:pos="-720"/>
        </w:tabs>
        <w:suppressAutoHyphens/>
        <w:rPr>
          <w:rFonts w:ascii="Times New Roman" w:hAnsi="Times New Roman"/>
        </w:rPr>
      </w:pPr>
      <w:r>
        <w:rPr>
          <w:rFonts w:ascii="Times New Roman" w:hAnsi="Times New Roman"/>
        </w:rPr>
        <w:t xml:space="preserve">5) </w:t>
      </w:r>
      <w:r w:rsidR="00F44E5B">
        <w:rPr>
          <w:rFonts w:ascii="Times New Roman" w:hAnsi="Times New Roman"/>
        </w:rPr>
        <w:t xml:space="preserve">the </w:t>
      </w:r>
      <w:r>
        <w:rPr>
          <w:rFonts w:ascii="Times New Roman" w:hAnsi="Times New Roman"/>
        </w:rPr>
        <w:t>impact of property</w:t>
      </w:r>
      <w:r w:rsidR="005E3A6B">
        <w:rPr>
          <w:rFonts w:ascii="Times New Roman" w:hAnsi="Times New Roman"/>
        </w:rPr>
        <w:t xml:space="preserve"> law on women's status</w:t>
      </w:r>
      <w:r w:rsidR="00F44E5B">
        <w:rPr>
          <w:rFonts w:ascii="Times New Roman" w:hAnsi="Times New Roman"/>
        </w:rPr>
        <w:t>, work opportunities, and independence</w:t>
      </w:r>
      <w:r w:rsidR="005E3A6B">
        <w:rPr>
          <w:rFonts w:ascii="Times New Roman" w:hAnsi="Times New Roman"/>
        </w:rPr>
        <w:t>.</w:t>
      </w:r>
      <w:r w:rsidR="00DE63DB">
        <w:rPr>
          <w:rFonts w:ascii="Times New Roman" w:hAnsi="Times New Roman"/>
        </w:rPr>
        <w:t xml:space="preserve">  In a final unit we will also look a</w:t>
      </w:r>
      <w:r w:rsidR="00C116D3">
        <w:rPr>
          <w:rFonts w:ascii="Times New Roman" w:hAnsi="Times New Roman"/>
        </w:rPr>
        <w:t>t</w:t>
      </w:r>
      <w:r w:rsidR="00DE63DB">
        <w:rPr>
          <w:rFonts w:ascii="Times New Roman" w:hAnsi="Times New Roman"/>
        </w:rPr>
        <w:t xml:space="preserve"> </w:t>
      </w:r>
    </w:p>
    <w:p w14:paraId="60333570" w14:textId="47281D64" w:rsidR="00DE63DB" w:rsidRPr="00487A1A" w:rsidRDefault="00130105" w:rsidP="00DE63DB">
      <w:pPr>
        <w:tabs>
          <w:tab w:val="left" w:pos="-720"/>
        </w:tabs>
        <w:suppressAutoHyphens/>
        <w:rPr>
          <w:rFonts w:ascii="Times New Roman" w:hAnsi="Times New Roman"/>
        </w:rPr>
      </w:pPr>
      <w:r>
        <w:rPr>
          <w:rFonts w:ascii="Times New Roman" w:hAnsi="Times New Roman"/>
        </w:rPr>
        <w:t xml:space="preserve">6) </w:t>
      </w:r>
      <w:r w:rsidR="00DE63DB">
        <w:rPr>
          <w:rFonts w:ascii="Times New Roman" w:hAnsi="Times New Roman"/>
        </w:rPr>
        <w:t>gender- and age-sp</w:t>
      </w:r>
      <w:r w:rsidR="005E3A6B">
        <w:rPr>
          <w:rFonts w:ascii="Times New Roman" w:hAnsi="Times New Roman"/>
        </w:rPr>
        <w:t xml:space="preserve">ecific forms of vulnerability during the crises of the </w:t>
      </w:r>
      <w:r w:rsidR="00DE63DB">
        <w:rPr>
          <w:rFonts w:ascii="Times New Roman" w:hAnsi="Times New Roman"/>
        </w:rPr>
        <w:t>later mid</w:t>
      </w:r>
      <w:r w:rsidR="005E3A6B">
        <w:rPr>
          <w:rFonts w:ascii="Times New Roman" w:hAnsi="Times New Roman"/>
        </w:rPr>
        <w:t>dle ages, when warfare and disease disrupted everyday life and caused numerous people to take to the road as refugees.</w:t>
      </w:r>
    </w:p>
    <w:p w14:paraId="279601A6" w14:textId="77777777" w:rsidR="00DE63DB" w:rsidRPr="00487A1A" w:rsidRDefault="00DE63DB" w:rsidP="00DE63DB">
      <w:pPr>
        <w:tabs>
          <w:tab w:val="left" w:pos="-720"/>
        </w:tabs>
        <w:suppressAutoHyphens/>
        <w:rPr>
          <w:rFonts w:ascii="Times New Roman" w:hAnsi="Times New Roman"/>
        </w:rPr>
      </w:pPr>
    </w:p>
    <w:p w14:paraId="40CA0FBA" w14:textId="72B28D7A" w:rsidR="00DE63DB" w:rsidRPr="00487A1A" w:rsidRDefault="00E9155C" w:rsidP="00DE63DB">
      <w:pPr>
        <w:tabs>
          <w:tab w:val="left" w:pos="-720"/>
        </w:tabs>
        <w:suppressAutoHyphens/>
        <w:rPr>
          <w:rFonts w:ascii="Times New Roman" w:hAnsi="Times New Roman"/>
        </w:rPr>
      </w:pPr>
      <w:r>
        <w:rPr>
          <w:rFonts w:ascii="Times New Roman" w:hAnsi="Times New Roman"/>
        </w:rPr>
        <w:t>BOOK</w:t>
      </w:r>
      <w:r w:rsidR="00DE63DB">
        <w:rPr>
          <w:rFonts w:ascii="Times New Roman" w:hAnsi="Times New Roman"/>
        </w:rPr>
        <w:t xml:space="preserve"> AND READER AVAILABLE FOR PURCHASE:</w:t>
      </w:r>
    </w:p>
    <w:p w14:paraId="22CA24EB" w14:textId="25740728" w:rsidR="00DE63DB" w:rsidRPr="00052962" w:rsidRDefault="00DE63DB" w:rsidP="00DE63DB">
      <w:pPr>
        <w:tabs>
          <w:tab w:val="left" w:pos="-720"/>
        </w:tabs>
        <w:suppressAutoHyphens/>
        <w:rPr>
          <w:rFonts w:ascii="Times New Roman" w:hAnsi="Times New Roman"/>
        </w:rPr>
      </w:pPr>
      <w:r>
        <w:rPr>
          <w:rFonts w:ascii="Times New Roman" w:hAnsi="Times New Roman"/>
        </w:rPr>
        <w:t xml:space="preserve">1) </w:t>
      </w:r>
      <w:r w:rsidR="00F44E5B">
        <w:rPr>
          <w:rFonts w:ascii="Times New Roman" w:hAnsi="Times New Roman"/>
        </w:rPr>
        <w:t xml:space="preserve">Available at the UCSB bookstore: </w:t>
      </w:r>
      <w:proofErr w:type="spellStart"/>
      <w:r w:rsidRPr="00487A1A">
        <w:rPr>
          <w:rFonts w:ascii="Times New Roman" w:hAnsi="Times New Roman"/>
        </w:rPr>
        <w:t>Petroff</w:t>
      </w:r>
      <w:proofErr w:type="spellEnd"/>
      <w:r w:rsidRPr="00487A1A">
        <w:rPr>
          <w:rFonts w:ascii="Times New Roman" w:hAnsi="Times New Roman"/>
        </w:rPr>
        <w:t xml:space="preserve"> = Elizabeth </w:t>
      </w:r>
      <w:proofErr w:type="spellStart"/>
      <w:r w:rsidRPr="00487A1A">
        <w:rPr>
          <w:rFonts w:ascii="Times New Roman" w:hAnsi="Times New Roman"/>
        </w:rPr>
        <w:t>Petroff</w:t>
      </w:r>
      <w:proofErr w:type="spellEnd"/>
      <w:r w:rsidRPr="00487A1A">
        <w:rPr>
          <w:rFonts w:ascii="Times New Roman" w:hAnsi="Times New Roman"/>
        </w:rPr>
        <w:t xml:space="preserve">, </w:t>
      </w:r>
      <w:r>
        <w:rPr>
          <w:rFonts w:ascii="Times New Roman" w:hAnsi="Times New Roman"/>
          <w:i/>
        </w:rPr>
        <w:t xml:space="preserve">Medieval Women's Visionary </w:t>
      </w:r>
      <w:r w:rsidRPr="00487A1A">
        <w:rPr>
          <w:rFonts w:ascii="Times New Roman" w:hAnsi="Times New Roman"/>
          <w:i/>
        </w:rPr>
        <w:t>Literature</w:t>
      </w:r>
      <w:r>
        <w:rPr>
          <w:rFonts w:ascii="Times New Roman" w:hAnsi="Times New Roman"/>
          <w:i/>
        </w:rPr>
        <w:t>.</w:t>
      </w:r>
      <w:r w:rsidR="00F44E5B">
        <w:rPr>
          <w:rFonts w:ascii="Times New Roman" w:hAnsi="Times New Roman"/>
        </w:rPr>
        <w:t xml:space="preserve">  </w:t>
      </w:r>
      <w:r>
        <w:rPr>
          <w:rFonts w:ascii="Times New Roman" w:hAnsi="Times New Roman"/>
        </w:rPr>
        <w:t xml:space="preserve">Although I have placed 2 copies on reserve in the library, this is a set of primary sources that you will need for class discussions -- so I highly </w:t>
      </w:r>
      <w:r w:rsidR="00D43D77">
        <w:rPr>
          <w:rFonts w:ascii="Times New Roman" w:hAnsi="Times New Roman"/>
        </w:rPr>
        <w:t>recommend that you purchase it</w:t>
      </w:r>
      <w:r>
        <w:rPr>
          <w:rFonts w:ascii="Times New Roman" w:hAnsi="Times New Roman"/>
        </w:rPr>
        <w:t>.</w:t>
      </w:r>
    </w:p>
    <w:p w14:paraId="3FF716C0" w14:textId="77777777" w:rsidR="00DE63DB" w:rsidRPr="00487A1A" w:rsidRDefault="00DE63DB" w:rsidP="00DE63DB">
      <w:pPr>
        <w:tabs>
          <w:tab w:val="left" w:pos="-720"/>
        </w:tabs>
        <w:suppressAutoHyphens/>
        <w:rPr>
          <w:rFonts w:ascii="Times New Roman" w:hAnsi="Times New Roman"/>
          <w:i/>
        </w:rPr>
      </w:pPr>
    </w:p>
    <w:p w14:paraId="05309341" w14:textId="7F30A0AA" w:rsidR="00DE63DB" w:rsidRPr="00487A1A" w:rsidRDefault="00F44E5B" w:rsidP="00DE63DB">
      <w:pPr>
        <w:tabs>
          <w:tab w:val="left" w:pos="-720"/>
        </w:tabs>
        <w:suppressAutoHyphens/>
        <w:rPr>
          <w:rFonts w:ascii="Times New Roman" w:hAnsi="Times New Roman"/>
        </w:rPr>
      </w:pPr>
      <w:r>
        <w:rPr>
          <w:rFonts w:ascii="Times New Roman" w:hAnsi="Times New Roman"/>
        </w:rPr>
        <w:t xml:space="preserve">2) </w:t>
      </w:r>
      <w:r w:rsidR="00D7091C">
        <w:rPr>
          <w:rFonts w:ascii="Times New Roman" w:hAnsi="Times New Roman"/>
        </w:rPr>
        <w:t>Ava</w:t>
      </w:r>
      <w:r>
        <w:rPr>
          <w:rFonts w:ascii="Times New Roman" w:hAnsi="Times New Roman"/>
        </w:rPr>
        <w:t xml:space="preserve">ilable at </w:t>
      </w:r>
      <w:proofErr w:type="spellStart"/>
      <w:r>
        <w:rPr>
          <w:rFonts w:ascii="Times New Roman" w:hAnsi="Times New Roman"/>
        </w:rPr>
        <w:t>SBPrinter</w:t>
      </w:r>
      <w:proofErr w:type="spellEnd"/>
      <w:r>
        <w:rPr>
          <w:rFonts w:ascii="Times New Roman" w:hAnsi="Times New Roman"/>
        </w:rPr>
        <w:t xml:space="preserve"> in the UCEN</w:t>
      </w:r>
      <w:r w:rsidR="00D7091C">
        <w:rPr>
          <w:rFonts w:ascii="Times New Roman" w:hAnsi="Times New Roman"/>
        </w:rPr>
        <w:t xml:space="preserve">: </w:t>
      </w:r>
      <w:r w:rsidR="00DE63DB" w:rsidRPr="00487A1A">
        <w:rPr>
          <w:rFonts w:ascii="Times New Roman" w:hAnsi="Times New Roman"/>
        </w:rPr>
        <w:t xml:space="preserve">Farmer, </w:t>
      </w:r>
      <w:r w:rsidR="00DE63DB" w:rsidRPr="00487A1A">
        <w:rPr>
          <w:rFonts w:ascii="Times New Roman" w:hAnsi="Times New Roman"/>
          <w:i/>
        </w:rPr>
        <w:t>History 117</w:t>
      </w:r>
      <w:r w:rsidR="00DE63DB">
        <w:rPr>
          <w:rFonts w:ascii="Times New Roman" w:hAnsi="Times New Roman"/>
          <w:i/>
        </w:rPr>
        <w:t>c: Women</w:t>
      </w:r>
      <w:r w:rsidR="00D7091C">
        <w:rPr>
          <w:rFonts w:ascii="Times New Roman" w:hAnsi="Times New Roman"/>
          <w:i/>
        </w:rPr>
        <w:t xml:space="preserve">, Gender, and Sexuality </w:t>
      </w:r>
      <w:r w:rsidR="00DE63DB">
        <w:rPr>
          <w:rFonts w:ascii="Times New Roman" w:hAnsi="Times New Roman"/>
          <w:i/>
        </w:rPr>
        <w:t xml:space="preserve">in the </w:t>
      </w:r>
      <w:r w:rsidR="00D7091C">
        <w:rPr>
          <w:rFonts w:ascii="Times New Roman" w:hAnsi="Times New Roman"/>
          <w:i/>
        </w:rPr>
        <w:t xml:space="preserve">Middle Ages </w:t>
      </w:r>
      <w:r>
        <w:rPr>
          <w:rFonts w:ascii="Times New Roman" w:hAnsi="Times New Roman"/>
        </w:rPr>
        <w:t>(</w:t>
      </w:r>
      <w:r w:rsidR="00D7091C">
        <w:rPr>
          <w:rFonts w:ascii="Times New Roman" w:hAnsi="Times New Roman"/>
        </w:rPr>
        <w:t xml:space="preserve">abbreviated </w:t>
      </w:r>
      <w:r>
        <w:rPr>
          <w:rFonts w:ascii="Times New Roman" w:hAnsi="Times New Roman"/>
        </w:rPr>
        <w:t>below as "Farmer, Reader"</w:t>
      </w:r>
      <w:r w:rsidR="00D7091C">
        <w:rPr>
          <w:rFonts w:ascii="Times New Roman" w:hAnsi="Times New Roman"/>
        </w:rPr>
        <w:t>).  I have also placed copies of this on reserve, but it is essential</w:t>
      </w:r>
      <w:r>
        <w:rPr>
          <w:rFonts w:ascii="Times New Roman" w:hAnsi="Times New Roman"/>
        </w:rPr>
        <w:t xml:space="preserve"> for class discussions, so, aga</w:t>
      </w:r>
      <w:r w:rsidR="00D7091C">
        <w:rPr>
          <w:rFonts w:ascii="Times New Roman" w:hAnsi="Times New Roman"/>
        </w:rPr>
        <w:t>in, I urge you to purchase it.</w:t>
      </w:r>
    </w:p>
    <w:p w14:paraId="338DCD60" w14:textId="77777777" w:rsidR="00DE63DB" w:rsidRPr="00487A1A" w:rsidRDefault="00DE63DB" w:rsidP="00DE63DB">
      <w:pPr>
        <w:tabs>
          <w:tab w:val="left" w:pos="-720"/>
        </w:tabs>
        <w:suppressAutoHyphens/>
        <w:rPr>
          <w:rFonts w:ascii="Times New Roman" w:hAnsi="Times New Roman"/>
        </w:rPr>
      </w:pPr>
    </w:p>
    <w:p w14:paraId="620CAE85" w14:textId="1CC91A4D" w:rsidR="00DE63DB" w:rsidRPr="00F44E5B" w:rsidRDefault="00DE63DB" w:rsidP="00DE63DB">
      <w:pPr>
        <w:tabs>
          <w:tab w:val="left" w:pos="-720"/>
        </w:tabs>
        <w:suppressAutoHyphens/>
        <w:rPr>
          <w:rFonts w:ascii="Times New Roman" w:hAnsi="Times New Roman"/>
        </w:rPr>
      </w:pPr>
      <w:r>
        <w:rPr>
          <w:rFonts w:ascii="Times New Roman" w:hAnsi="Times New Roman"/>
        </w:rPr>
        <w:t>SE</w:t>
      </w:r>
      <w:r w:rsidR="00D7091C">
        <w:rPr>
          <w:rFonts w:ascii="Times New Roman" w:hAnsi="Times New Roman"/>
        </w:rPr>
        <w:t xml:space="preserve">VERAL ADDITIONAL READINGS WILL </w:t>
      </w:r>
      <w:r>
        <w:rPr>
          <w:rFonts w:ascii="Times New Roman" w:hAnsi="Times New Roman"/>
        </w:rPr>
        <w:t xml:space="preserve">BE </w:t>
      </w:r>
      <w:r w:rsidRPr="00487A1A">
        <w:rPr>
          <w:rFonts w:ascii="Times New Roman" w:hAnsi="Times New Roman"/>
        </w:rPr>
        <w:t>A</w:t>
      </w:r>
      <w:r>
        <w:rPr>
          <w:rFonts w:ascii="Times New Roman" w:hAnsi="Times New Roman"/>
        </w:rPr>
        <w:t xml:space="preserve">VAILABLE ON </w:t>
      </w:r>
      <w:r w:rsidR="00C116D3">
        <w:rPr>
          <w:rFonts w:ascii="Times New Roman" w:hAnsi="Times New Roman"/>
        </w:rPr>
        <w:t xml:space="preserve">THE </w:t>
      </w:r>
      <w:r>
        <w:rPr>
          <w:rFonts w:ascii="Times New Roman" w:hAnsi="Times New Roman"/>
        </w:rPr>
        <w:t>GAUCHOSPACE COURSE SITE.  THOSE ARE INDICATED BELOW.</w:t>
      </w:r>
      <w:r w:rsidR="00E9155C">
        <w:rPr>
          <w:rFonts w:ascii="Times New Roman" w:hAnsi="Times New Roman"/>
        </w:rPr>
        <w:t xml:space="preserve">  Several assignments on </w:t>
      </w:r>
      <w:proofErr w:type="spellStart"/>
      <w:r w:rsidR="00E9155C">
        <w:rPr>
          <w:rFonts w:ascii="Times New Roman" w:hAnsi="Times New Roman"/>
        </w:rPr>
        <w:t>G</w:t>
      </w:r>
      <w:r w:rsidR="00D7091C">
        <w:rPr>
          <w:rFonts w:ascii="Times New Roman" w:hAnsi="Times New Roman"/>
        </w:rPr>
        <w:t>auchospace</w:t>
      </w:r>
      <w:proofErr w:type="spellEnd"/>
      <w:r w:rsidR="00D7091C">
        <w:rPr>
          <w:rFonts w:ascii="Times New Roman" w:hAnsi="Times New Roman"/>
        </w:rPr>
        <w:t xml:space="preserve"> will be from an out-of-print textbook: Katherine French and Allyson </w:t>
      </w:r>
      <w:proofErr w:type="spellStart"/>
      <w:r w:rsidR="00D7091C">
        <w:rPr>
          <w:rFonts w:ascii="Times New Roman" w:hAnsi="Times New Roman"/>
        </w:rPr>
        <w:t>Poska</w:t>
      </w:r>
      <w:proofErr w:type="spellEnd"/>
      <w:r w:rsidR="00D7091C">
        <w:rPr>
          <w:rFonts w:ascii="Times New Roman" w:hAnsi="Times New Roman"/>
        </w:rPr>
        <w:t xml:space="preserve">, </w:t>
      </w:r>
      <w:r w:rsidR="00D7091C">
        <w:rPr>
          <w:rFonts w:ascii="Times New Roman" w:hAnsi="Times New Roman"/>
          <w:i/>
        </w:rPr>
        <w:t>Women and Gender in the Western Past, vol</w:t>
      </w:r>
      <w:r w:rsidR="004332E5">
        <w:rPr>
          <w:rFonts w:ascii="Times New Roman" w:hAnsi="Times New Roman"/>
        </w:rPr>
        <w:t xml:space="preserve">. I </w:t>
      </w:r>
      <w:r w:rsidR="00F44E5B">
        <w:rPr>
          <w:rFonts w:ascii="Times New Roman" w:hAnsi="Times New Roman"/>
        </w:rPr>
        <w:t>refer to this item as</w:t>
      </w:r>
      <w:r w:rsidR="00D7091C" w:rsidRPr="00F44E5B">
        <w:rPr>
          <w:rFonts w:ascii="Times New Roman" w:hAnsi="Times New Roman"/>
        </w:rPr>
        <w:t xml:space="preserve"> "French/</w:t>
      </w:r>
      <w:proofErr w:type="spellStart"/>
      <w:r w:rsidR="00D7091C" w:rsidRPr="00F44E5B">
        <w:rPr>
          <w:rFonts w:ascii="Times New Roman" w:hAnsi="Times New Roman"/>
        </w:rPr>
        <w:t>Poska</w:t>
      </w:r>
      <w:proofErr w:type="spellEnd"/>
      <w:r w:rsidR="00D7091C" w:rsidRPr="00F44E5B">
        <w:rPr>
          <w:rFonts w:ascii="Times New Roman" w:hAnsi="Times New Roman"/>
        </w:rPr>
        <w:t xml:space="preserve">." </w:t>
      </w:r>
      <w:r w:rsidR="00E9155C">
        <w:rPr>
          <w:rFonts w:ascii="Times New Roman" w:hAnsi="Times New Roman"/>
        </w:rPr>
        <w:t xml:space="preserve"> Other readings on </w:t>
      </w:r>
      <w:proofErr w:type="spellStart"/>
      <w:r w:rsidR="00E9155C">
        <w:rPr>
          <w:rFonts w:ascii="Times New Roman" w:hAnsi="Times New Roman"/>
        </w:rPr>
        <w:t>gauchospace</w:t>
      </w:r>
      <w:proofErr w:type="spellEnd"/>
      <w:r w:rsidR="00E9155C">
        <w:rPr>
          <w:rFonts w:ascii="Times New Roman" w:hAnsi="Times New Roman"/>
        </w:rPr>
        <w:t xml:space="preserve"> are f</w:t>
      </w:r>
      <w:r w:rsidR="00E304D4">
        <w:rPr>
          <w:rFonts w:ascii="Times New Roman" w:hAnsi="Times New Roman"/>
        </w:rPr>
        <w:t>rom scholarly articles or books and are identified by author and title.</w:t>
      </w:r>
    </w:p>
    <w:p w14:paraId="1B900B92" w14:textId="77777777" w:rsidR="00DE63DB" w:rsidRPr="00487A1A" w:rsidRDefault="00DE63DB" w:rsidP="00DE63DB">
      <w:pPr>
        <w:tabs>
          <w:tab w:val="left" w:pos="-720"/>
        </w:tabs>
        <w:suppressAutoHyphens/>
        <w:rPr>
          <w:rFonts w:ascii="Times New Roman" w:hAnsi="Times New Roman"/>
        </w:rPr>
      </w:pPr>
    </w:p>
    <w:p w14:paraId="00189F0F" w14:textId="6882A0DB" w:rsidR="00DE63DB" w:rsidRPr="00487A1A" w:rsidRDefault="00DE63DB" w:rsidP="00DE63DB">
      <w:pPr>
        <w:tabs>
          <w:tab w:val="left" w:pos="-720"/>
        </w:tabs>
        <w:suppressAutoHyphens/>
        <w:rPr>
          <w:rFonts w:ascii="Times New Roman" w:hAnsi="Times New Roman"/>
        </w:rPr>
      </w:pPr>
      <w:r>
        <w:rPr>
          <w:rFonts w:ascii="Times New Roman" w:hAnsi="Times New Roman"/>
        </w:rPr>
        <w:t xml:space="preserve">Be sure to sign onto </w:t>
      </w:r>
      <w:proofErr w:type="spellStart"/>
      <w:r w:rsidR="00E9155C">
        <w:rPr>
          <w:rFonts w:ascii="Times New Roman" w:hAnsi="Times New Roman"/>
        </w:rPr>
        <w:t>Gauchospace</w:t>
      </w:r>
      <w:proofErr w:type="spellEnd"/>
      <w:r w:rsidR="00E9155C">
        <w:rPr>
          <w:rFonts w:ascii="Times New Roman" w:hAnsi="Times New Roman"/>
        </w:rPr>
        <w:t xml:space="preserve"> so that</w:t>
      </w:r>
      <w:r w:rsidRPr="00487A1A">
        <w:rPr>
          <w:rFonts w:ascii="Times New Roman" w:hAnsi="Times New Roman"/>
        </w:rPr>
        <w:t xml:space="preserve"> you can access reading m</w:t>
      </w:r>
      <w:r>
        <w:rPr>
          <w:rFonts w:ascii="Times New Roman" w:hAnsi="Times New Roman"/>
        </w:rPr>
        <w:t>aterials,</w:t>
      </w:r>
      <w:r w:rsidRPr="00487A1A">
        <w:rPr>
          <w:rFonts w:ascii="Times New Roman" w:hAnsi="Times New Roman"/>
        </w:rPr>
        <w:t xml:space="preserve"> lectu</w:t>
      </w:r>
      <w:r>
        <w:rPr>
          <w:rFonts w:ascii="Times New Roman" w:hAnsi="Times New Roman"/>
        </w:rPr>
        <w:t xml:space="preserve">re outlines, </w:t>
      </w:r>
      <w:r w:rsidRPr="00487A1A">
        <w:rPr>
          <w:rFonts w:ascii="Times New Roman" w:hAnsi="Times New Roman"/>
        </w:rPr>
        <w:t>etc., and so that y</w:t>
      </w:r>
      <w:r w:rsidR="00D7091C">
        <w:rPr>
          <w:rFonts w:ascii="Times New Roman" w:hAnsi="Times New Roman"/>
        </w:rPr>
        <w:t>ou can upload reading</w:t>
      </w:r>
      <w:r>
        <w:rPr>
          <w:rFonts w:ascii="Times New Roman" w:hAnsi="Times New Roman"/>
        </w:rPr>
        <w:t xml:space="preserve"> responses and paper assignments.</w:t>
      </w:r>
    </w:p>
    <w:p w14:paraId="4B9AACB5" w14:textId="77777777" w:rsidR="00DE63DB" w:rsidRPr="00487A1A" w:rsidRDefault="00DE63DB" w:rsidP="00DE63DB">
      <w:pPr>
        <w:tabs>
          <w:tab w:val="left" w:pos="-720"/>
        </w:tabs>
        <w:suppressAutoHyphens/>
        <w:rPr>
          <w:rFonts w:ascii="Times New Roman" w:hAnsi="Times New Roman"/>
        </w:rPr>
      </w:pPr>
    </w:p>
    <w:p w14:paraId="07E086AF" w14:textId="77777777" w:rsidR="002430EC" w:rsidRDefault="002430EC" w:rsidP="00DE63DB">
      <w:pPr>
        <w:tabs>
          <w:tab w:val="left" w:pos="-720"/>
        </w:tabs>
        <w:suppressAutoHyphens/>
        <w:rPr>
          <w:rFonts w:ascii="Times New Roman" w:hAnsi="Times New Roman"/>
        </w:rPr>
      </w:pPr>
    </w:p>
    <w:p w14:paraId="18007512" w14:textId="77777777" w:rsidR="00E9155C" w:rsidRDefault="00E9155C" w:rsidP="00DE63DB">
      <w:pPr>
        <w:tabs>
          <w:tab w:val="left" w:pos="-720"/>
        </w:tabs>
        <w:suppressAutoHyphens/>
        <w:rPr>
          <w:rFonts w:ascii="Times New Roman" w:hAnsi="Times New Roman"/>
        </w:rPr>
      </w:pPr>
    </w:p>
    <w:p w14:paraId="6497ECC8" w14:textId="77777777" w:rsidR="00E9155C" w:rsidRDefault="00E9155C" w:rsidP="00DE63DB">
      <w:pPr>
        <w:tabs>
          <w:tab w:val="left" w:pos="-720"/>
        </w:tabs>
        <w:suppressAutoHyphens/>
        <w:rPr>
          <w:rFonts w:ascii="Times New Roman" w:hAnsi="Times New Roman"/>
        </w:rPr>
      </w:pPr>
    </w:p>
    <w:p w14:paraId="3363AC2B" w14:textId="77777777" w:rsidR="00E9155C" w:rsidRDefault="00E9155C" w:rsidP="00DE63DB">
      <w:pPr>
        <w:tabs>
          <w:tab w:val="left" w:pos="-720"/>
        </w:tabs>
        <w:suppressAutoHyphens/>
        <w:rPr>
          <w:rFonts w:ascii="Times New Roman" w:hAnsi="Times New Roman"/>
        </w:rPr>
      </w:pPr>
    </w:p>
    <w:p w14:paraId="11D0BC99" w14:textId="77777777" w:rsidR="00E9155C" w:rsidRDefault="00E9155C" w:rsidP="00DE63DB">
      <w:pPr>
        <w:tabs>
          <w:tab w:val="left" w:pos="-720"/>
        </w:tabs>
        <w:suppressAutoHyphens/>
        <w:rPr>
          <w:rFonts w:ascii="Times New Roman" w:hAnsi="Times New Roman"/>
        </w:rPr>
      </w:pPr>
    </w:p>
    <w:p w14:paraId="0FDFFE4B" w14:textId="77777777" w:rsidR="00E9155C" w:rsidRDefault="00E9155C" w:rsidP="00DE63DB">
      <w:pPr>
        <w:tabs>
          <w:tab w:val="left" w:pos="-720"/>
        </w:tabs>
        <w:suppressAutoHyphens/>
        <w:rPr>
          <w:rFonts w:ascii="Times New Roman" w:hAnsi="Times New Roman"/>
        </w:rPr>
      </w:pPr>
    </w:p>
    <w:p w14:paraId="4B9B8A0A"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lastRenderedPageBreak/>
        <w:t>COURSE REQUIREMENTS:</w:t>
      </w:r>
    </w:p>
    <w:p w14:paraId="290B90C1"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r>
      <w:r w:rsidRPr="00487A1A">
        <w:rPr>
          <w:rFonts w:ascii="Times New Roman" w:hAnsi="Times New Roman"/>
        </w:rPr>
        <w:tab/>
        <w:t xml:space="preserve">   </w:t>
      </w:r>
    </w:p>
    <w:p w14:paraId="32176B36" w14:textId="77777777" w:rsidR="00130105" w:rsidRDefault="006309D9" w:rsidP="00130105">
      <w:pPr>
        <w:tabs>
          <w:tab w:val="left" w:pos="-720"/>
        </w:tabs>
        <w:suppressAutoHyphens/>
        <w:rPr>
          <w:rFonts w:ascii="Times New Roman" w:hAnsi="Times New Roman"/>
        </w:rPr>
      </w:pPr>
      <w:r>
        <w:rPr>
          <w:rFonts w:ascii="Times New Roman" w:hAnsi="Times New Roman"/>
        </w:rPr>
        <w:t>A.  Upload 6</w:t>
      </w:r>
      <w:r w:rsidR="00DE63DB">
        <w:rPr>
          <w:rFonts w:ascii="Times New Roman" w:hAnsi="Times New Roman"/>
        </w:rPr>
        <w:t xml:space="preserve"> reading response assignments</w:t>
      </w:r>
      <w:r w:rsidR="00E9155C">
        <w:rPr>
          <w:rFonts w:ascii="Times New Roman" w:hAnsi="Times New Roman"/>
        </w:rPr>
        <w:t xml:space="preserve"> (out of a possible 12)</w:t>
      </w:r>
      <w:r w:rsidR="00E9155C">
        <w:rPr>
          <w:rFonts w:ascii="Times New Roman" w:hAnsi="Times New Roman"/>
        </w:rPr>
        <w:tab/>
      </w:r>
      <w:r w:rsidR="00E9155C">
        <w:rPr>
          <w:rFonts w:ascii="Times New Roman" w:hAnsi="Times New Roman"/>
        </w:rPr>
        <w:tab/>
      </w:r>
      <w:r w:rsidR="00E9155C">
        <w:rPr>
          <w:rFonts w:ascii="Times New Roman" w:hAnsi="Times New Roman"/>
        </w:rPr>
        <w:tab/>
      </w:r>
      <w:r w:rsidR="00DE63DB">
        <w:rPr>
          <w:rFonts w:ascii="Times New Roman" w:hAnsi="Times New Roman"/>
        </w:rPr>
        <w:t>30%</w:t>
      </w:r>
    </w:p>
    <w:p w14:paraId="4450F2BD" w14:textId="4778B93A" w:rsidR="00130105" w:rsidRDefault="00DE63DB" w:rsidP="00130105">
      <w:pPr>
        <w:tabs>
          <w:tab w:val="left" w:pos="-720"/>
        </w:tabs>
        <w:suppressAutoHyphens/>
        <w:rPr>
          <w:rFonts w:ascii="Times New Roman" w:hAnsi="Times New Roman"/>
        </w:rPr>
      </w:pPr>
      <w:r>
        <w:rPr>
          <w:rFonts w:ascii="Times New Roman" w:hAnsi="Times New Roman"/>
        </w:rPr>
        <w:t>Each response should be c. 200-250 words in length.  Each is due BEFORE the relevant class takes place; no</w:t>
      </w:r>
      <w:r w:rsidR="00201DDA">
        <w:rPr>
          <w:rFonts w:ascii="Times New Roman" w:hAnsi="Times New Roman"/>
        </w:rPr>
        <w:t xml:space="preserve"> credit for late uploads.  Reading responses</w:t>
      </w:r>
      <w:r>
        <w:rPr>
          <w:rFonts w:ascii="Times New Roman" w:hAnsi="Times New Roman"/>
        </w:rPr>
        <w:t xml:space="preserve"> will be graded Excellent-Satisfactory-Unsatisfactory.  Excellent means you've done more than what was expected, you clearly understood the reading and you've been analytical.  Satisfactory means you've clearly done the reading. Unsatisfactory means you clearly have not done the reading or you have not understood </w:t>
      </w:r>
      <w:r w:rsidR="006309D9">
        <w:rPr>
          <w:rFonts w:ascii="Times New Roman" w:hAnsi="Times New Roman"/>
        </w:rPr>
        <w:t>it or you uploaded it too late.  Students will be required to rewrite unsatisfactory reading responses, responding to my questions and comments.  F</w:t>
      </w:r>
      <w:r>
        <w:rPr>
          <w:rFonts w:ascii="Times New Roman" w:hAnsi="Times New Roman"/>
        </w:rPr>
        <w:t>ailure</w:t>
      </w:r>
      <w:r w:rsidR="006309D9">
        <w:rPr>
          <w:rFonts w:ascii="Times New Roman" w:hAnsi="Times New Roman"/>
        </w:rPr>
        <w:t xml:space="preserve"> to receive an E or S grade on 6</w:t>
      </w:r>
      <w:r>
        <w:rPr>
          <w:rFonts w:ascii="Times New Roman" w:hAnsi="Times New Roman"/>
        </w:rPr>
        <w:t xml:space="preserve"> of the reading responses will result in an F for this portion</w:t>
      </w:r>
      <w:r w:rsidR="006309D9">
        <w:rPr>
          <w:rFonts w:ascii="Times New Roman" w:hAnsi="Times New Roman"/>
        </w:rPr>
        <w:t xml:space="preserve"> of the grade.  If you receive 5 or 6</w:t>
      </w:r>
      <w:r>
        <w:rPr>
          <w:rFonts w:ascii="Times New Roman" w:hAnsi="Times New Roman"/>
        </w:rPr>
        <w:t xml:space="preserve"> "E" grades (a</w:t>
      </w:r>
      <w:r w:rsidR="006309D9">
        <w:rPr>
          <w:rFonts w:ascii="Times New Roman" w:hAnsi="Times New Roman"/>
        </w:rPr>
        <w:t>long with one S to go with the 5</w:t>
      </w:r>
      <w:r>
        <w:rPr>
          <w:rFonts w:ascii="Times New Roman" w:hAnsi="Times New Roman"/>
        </w:rPr>
        <w:t xml:space="preserve"> </w:t>
      </w:r>
      <w:proofErr w:type="spellStart"/>
      <w:r>
        <w:rPr>
          <w:rFonts w:ascii="Times New Roman" w:hAnsi="Times New Roman"/>
        </w:rPr>
        <w:t>Es</w:t>
      </w:r>
      <w:proofErr w:type="spellEnd"/>
      <w:r>
        <w:rPr>
          <w:rFonts w:ascii="Times New Roman" w:hAnsi="Times New Roman"/>
        </w:rPr>
        <w:t>) your final grade will be raised 1/2 grade (a B would become a B+, etc.).</w:t>
      </w:r>
    </w:p>
    <w:p w14:paraId="52A42A99" w14:textId="77777777" w:rsidR="00130105" w:rsidRDefault="00DE63DB" w:rsidP="00130105">
      <w:pPr>
        <w:tabs>
          <w:tab w:val="left" w:pos="-720"/>
        </w:tabs>
        <w:suppressAutoHyphens/>
        <w:rPr>
          <w:rFonts w:ascii="Times New Roman" w:hAnsi="Times New Roman"/>
        </w:rPr>
      </w:pPr>
      <w:r>
        <w:rPr>
          <w:rFonts w:ascii="Times New Roman" w:hAnsi="Times New Roman"/>
        </w:rPr>
        <w:t>B.  1 paper</w:t>
      </w:r>
      <w:r w:rsidRPr="00487A1A">
        <w:rPr>
          <w:rFonts w:ascii="Times New Roman" w:hAnsi="Times New Roman"/>
        </w:rPr>
        <w:t xml:space="preserve"> </w:t>
      </w:r>
      <w:r>
        <w:rPr>
          <w:rFonts w:ascii="Times New Roman" w:hAnsi="Times New Roman"/>
        </w:rPr>
        <w:t>on primary sources (1200-1400 words)</w:t>
      </w:r>
      <w:r>
        <w:rPr>
          <w:rFonts w:ascii="Times New Roman" w:hAnsi="Times New Roman"/>
        </w:rPr>
        <w:tab/>
        <w:t xml:space="preserve">                                    </w:t>
      </w:r>
      <w:r w:rsidR="00E9155C">
        <w:rPr>
          <w:rFonts w:ascii="Times New Roman" w:hAnsi="Times New Roman"/>
        </w:rPr>
        <w:tab/>
      </w:r>
      <w:r>
        <w:rPr>
          <w:rFonts w:ascii="Times New Roman" w:hAnsi="Times New Roman"/>
        </w:rPr>
        <w:t xml:space="preserve">35%    </w:t>
      </w:r>
    </w:p>
    <w:p w14:paraId="1F70B848" w14:textId="7F030658" w:rsidR="00DE63DB" w:rsidRDefault="00DE63DB" w:rsidP="00130105">
      <w:pPr>
        <w:tabs>
          <w:tab w:val="left" w:pos="-720"/>
        </w:tabs>
        <w:suppressAutoHyphens/>
        <w:rPr>
          <w:rFonts w:ascii="Times New Roman" w:hAnsi="Times New Roman"/>
        </w:rPr>
      </w:pPr>
      <w:r>
        <w:rPr>
          <w:rFonts w:ascii="Times New Roman" w:hAnsi="Times New Roman"/>
        </w:rPr>
        <w:t>C.  Final</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9155C">
        <w:rPr>
          <w:rFonts w:ascii="Times New Roman" w:hAnsi="Times New Roman"/>
        </w:rPr>
        <w:tab/>
      </w:r>
      <w:r>
        <w:rPr>
          <w:rFonts w:ascii="Times New Roman" w:hAnsi="Times New Roman"/>
        </w:rPr>
        <w:t>35</w:t>
      </w:r>
      <w:r w:rsidRPr="00487A1A">
        <w:rPr>
          <w:rFonts w:ascii="Times New Roman" w:hAnsi="Times New Roman"/>
        </w:rPr>
        <w:t xml:space="preserve">%               </w:t>
      </w:r>
      <w:r>
        <w:rPr>
          <w:rFonts w:ascii="Times New Roman" w:hAnsi="Times New Roman"/>
        </w:rPr>
        <w:t xml:space="preserve"> D.  Class Participation – </w:t>
      </w:r>
      <w:r w:rsidR="006309D9">
        <w:rPr>
          <w:rFonts w:ascii="Times New Roman" w:hAnsi="Times New Roman"/>
        </w:rPr>
        <w:t>unless you have a legitimate documented excuse, you</w:t>
      </w:r>
      <w:r>
        <w:rPr>
          <w:rFonts w:ascii="Times New Roman" w:hAnsi="Times New Roman"/>
        </w:rPr>
        <w:t xml:space="preserve"> must attend </w:t>
      </w:r>
      <w:r w:rsidR="006309D9">
        <w:rPr>
          <w:rFonts w:ascii="Times New Roman" w:hAnsi="Times New Roman"/>
        </w:rPr>
        <w:t xml:space="preserve">all classes </w:t>
      </w:r>
      <w:r>
        <w:rPr>
          <w:rFonts w:ascii="Times New Roman" w:hAnsi="Times New Roman"/>
        </w:rPr>
        <w:t xml:space="preserve">and contribute to formal discussions.  In order to contribute, you need to do </w:t>
      </w:r>
      <w:r w:rsidR="006309D9">
        <w:rPr>
          <w:rFonts w:ascii="Times New Roman" w:hAnsi="Times New Roman"/>
        </w:rPr>
        <w:t xml:space="preserve">ALL of </w:t>
      </w:r>
      <w:r>
        <w:rPr>
          <w:rFonts w:ascii="Times New Roman" w:hAnsi="Times New Roman"/>
        </w:rPr>
        <w:t>the reading ah</w:t>
      </w:r>
      <w:r w:rsidR="00D46321">
        <w:rPr>
          <w:rFonts w:ascii="Times New Roman" w:hAnsi="Times New Roman"/>
        </w:rPr>
        <w:t xml:space="preserve">ead of time. Each </w:t>
      </w:r>
      <w:r>
        <w:rPr>
          <w:rFonts w:ascii="Times New Roman" w:hAnsi="Times New Roman"/>
        </w:rPr>
        <w:t xml:space="preserve">unexcused missed discussion will result in a 5% deduction in your final grade.   Clear evidence that you have not done the </w:t>
      </w:r>
      <w:r w:rsidR="00D46321">
        <w:rPr>
          <w:rFonts w:ascii="Times New Roman" w:hAnsi="Times New Roman"/>
        </w:rPr>
        <w:t xml:space="preserve">primary source </w:t>
      </w:r>
      <w:r>
        <w:rPr>
          <w:rFonts w:ascii="Times New Roman" w:hAnsi="Times New Roman"/>
        </w:rPr>
        <w:t>reading will also result in a 5% deduction. Please bring your</w:t>
      </w:r>
      <w:r w:rsidR="00D46321">
        <w:rPr>
          <w:rFonts w:ascii="Times New Roman" w:hAnsi="Times New Roman"/>
        </w:rPr>
        <w:t xml:space="preserve"> Sourcebook and </w:t>
      </w:r>
      <w:proofErr w:type="spellStart"/>
      <w:r>
        <w:rPr>
          <w:rFonts w:ascii="Times New Roman" w:hAnsi="Times New Roman"/>
        </w:rPr>
        <w:t>Petroff</w:t>
      </w:r>
      <w:proofErr w:type="spellEnd"/>
      <w:r>
        <w:rPr>
          <w:rFonts w:ascii="Times New Roman" w:hAnsi="Times New Roman"/>
        </w:rPr>
        <w:t xml:space="preserve"> to all formal discussions.</w:t>
      </w:r>
    </w:p>
    <w:p w14:paraId="67D0739D" w14:textId="77777777" w:rsidR="006309D9" w:rsidRDefault="006309D9" w:rsidP="00DE63DB">
      <w:pPr>
        <w:tabs>
          <w:tab w:val="left" w:pos="-720"/>
        </w:tabs>
        <w:suppressAutoHyphens/>
        <w:ind w:left="720"/>
        <w:rPr>
          <w:rFonts w:ascii="Times New Roman" w:hAnsi="Times New Roman"/>
        </w:rPr>
      </w:pPr>
    </w:p>
    <w:p w14:paraId="52737915" w14:textId="6C6A971A" w:rsidR="007442FB" w:rsidRDefault="006309D9" w:rsidP="007442FB">
      <w:pPr>
        <w:rPr>
          <w:rFonts w:ascii="Times New Roman" w:hAnsi="Times New Roman"/>
        </w:rPr>
      </w:pPr>
      <w:r>
        <w:rPr>
          <w:rFonts w:ascii="Times New Roman" w:hAnsi="Times New Roman"/>
        </w:rPr>
        <w:t>Plea</w:t>
      </w:r>
      <w:r w:rsidR="00E304D4">
        <w:rPr>
          <w:rFonts w:ascii="Times New Roman" w:hAnsi="Times New Roman"/>
        </w:rPr>
        <w:t>se note: Cheating or engaging in plagiarism will result in an F for the course. Here is the univer</w:t>
      </w:r>
      <w:r w:rsidR="00130105">
        <w:rPr>
          <w:rFonts w:ascii="Times New Roman" w:hAnsi="Times New Roman"/>
        </w:rPr>
        <w:t>sity's academic code of conduct definition of cheating and plagiarism:</w:t>
      </w:r>
    </w:p>
    <w:p w14:paraId="71E91FF8" w14:textId="133B6E6F" w:rsidR="00E304D4" w:rsidRPr="00E304D4" w:rsidRDefault="00E304D4" w:rsidP="00E304D4">
      <w:pPr>
        <w:widowControl/>
        <w:rPr>
          <w:rFonts w:ascii="Times New Roman" w:hAnsi="Times New Roman"/>
          <w:sz w:val="20"/>
        </w:rPr>
      </w:pPr>
      <w:r w:rsidRPr="00E304D4">
        <w:rPr>
          <w:rFonts w:ascii="Times New Roman" w:hAnsi="Times New Roman"/>
          <w:sz w:val="20"/>
        </w:rPr>
        <w:t xml:space="preserve">It is expected that students attending the University of California understand and subscribe to the ideal of academic integrity, and are willing to bear individual responsibility for their work. Any work (written or </w:t>
      </w:r>
    </w:p>
    <w:p w14:paraId="6E4523F0" w14:textId="35DF19A4" w:rsidR="00E304D4" w:rsidRPr="00E304D4" w:rsidRDefault="00E304D4" w:rsidP="00E304D4">
      <w:pPr>
        <w:widowControl/>
        <w:rPr>
          <w:rFonts w:ascii="Times New Roman" w:hAnsi="Times New Roman"/>
          <w:sz w:val="20"/>
        </w:rPr>
      </w:pPr>
      <w:r w:rsidRPr="00E304D4">
        <w:rPr>
          <w:rFonts w:ascii="Times New Roman" w:hAnsi="Times New Roman"/>
          <w:sz w:val="20"/>
        </w:rPr>
        <w:t xml:space="preserve">otherwise) submitted to fulfill an academic requirement must represent a student’s original work. Any act of academic dishonesty, such as cheating or plagiarism, will subject a person to University disciplinary </w:t>
      </w:r>
    </w:p>
    <w:p w14:paraId="7A422002" w14:textId="293D3C16" w:rsidR="00E304D4" w:rsidRPr="00E304D4" w:rsidRDefault="00E304D4" w:rsidP="00E304D4">
      <w:pPr>
        <w:widowControl/>
        <w:rPr>
          <w:rFonts w:ascii="Times New Roman" w:hAnsi="Times New Roman"/>
          <w:sz w:val="20"/>
        </w:rPr>
      </w:pPr>
      <w:r w:rsidRPr="00E304D4">
        <w:rPr>
          <w:rFonts w:ascii="Times New Roman" w:hAnsi="Times New Roman"/>
          <w:sz w:val="20"/>
        </w:rPr>
        <w:t xml:space="preserve">action. Cheating includes, but is not limited to, looking at another student’s examination, referring to unauthorized notes during an exam, providing answers, having another person take an exam for you, etc. </w:t>
      </w:r>
    </w:p>
    <w:p w14:paraId="1C099CF8" w14:textId="59581256" w:rsidR="00E304D4" w:rsidRPr="00E304D4" w:rsidRDefault="00E304D4" w:rsidP="00E304D4">
      <w:pPr>
        <w:widowControl/>
        <w:rPr>
          <w:rFonts w:ascii="Times New Roman" w:hAnsi="Times New Roman"/>
          <w:sz w:val="20"/>
        </w:rPr>
      </w:pPr>
      <w:r w:rsidRPr="00E304D4">
        <w:rPr>
          <w:rFonts w:ascii="Times New Roman" w:hAnsi="Times New Roman"/>
          <w:sz w:val="20"/>
        </w:rPr>
        <w:t xml:space="preserve">Representing the words, ideas, or concepts of another person without appropriate attribution is plagiarism. Whenever another person’s written work is utilized, whether it be a single phrase or longer, quotation marks must be used and sources cited. Paraphrasing another’s work, i.e., borrowing the ideas or concepts and putting them into one’s “own” words, must also be acknowledged. </w:t>
      </w:r>
    </w:p>
    <w:p w14:paraId="55A586C3" w14:textId="77777777" w:rsidR="00E304D4" w:rsidRPr="00E304D4" w:rsidRDefault="00E304D4" w:rsidP="007442FB">
      <w:pPr>
        <w:rPr>
          <w:rFonts w:ascii="Times New Roman" w:hAnsi="Times New Roman"/>
          <w:sz w:val="20"/>
        </w:rPr>
      </w:pPr>
    </w:p>
    <w:p w14:paraId="240EB40B" w14:textId="7E8D45D3" w:rsidR="0037051C" w:rsidRPr="00E304D4" w:rsidRDefault="00E304D4" w:rsidP="0037051C">
      <w:r w:rsidRPr="00130105">
        <w:rPr>
          <w:rFonts w:ascii="Times New Roman" w:hAnsi="Times New Roman"/>
          <w:szCs w:val="24"/>
        </w:rPr>
        <w:t>Pl</w:t>
      </w:r>
      <w:r w:rsidR="00DE63DB" w:rsidRPr="00130105">
        <w:rPr>
          <w:rFonts w:ascii="Times New Roman" w:hAnsi="Times New Roman"/>
          <w:szCs w:val="24"/>
        </w:rPr>
        <w:t>ease note</w:t>
      </w:r>
      <w:r w:rsidRPr="00130105">
        <w:rPr>
          <w:rFonts w:ascii="Times New Roman" w:hAnsi="Times New Roman"/>
          <w:szCs w:val="24"/>
        </w:rPr>
        <w:t xml:space="preserve"> as well</w:t>
      </w:r>
      <w:r w:rsidR="00DE63DB">
        <w:rPr>
          <w:rFonts w:ascii="Times New Roman" w:hAnsi="Times New Roman"/>
          <w:sz w:val="20"/>
        </w:rPr>
        <w:t>: All course materials (lectures, handouts, exams, web materials, etc.) are protected by United States Federal Copyright Law.  UC policy 102.23 expressly prohibits student</w:t>
      </w:r>
      <w:r w:rsidR="00574498">
        <w:rPr>
          <w:rFonts w:ascii="Times New Roman" w:hAnsi="Times New Roman"/>
          <w:sz w:val="20"/>
        </w:rPr>
        <w:t xml:space="preserve">s (and all other persons) from </w:t>
      </w:r>
      <w:r w:rsidR="00DE63DB">
        <w:rPr>
          <w:rFonts w:ascii="Times New Roman" w:hAnsi="Times New Roman"/>
          <w:sz w:val="20"/>
        </w:rPr>
        <w:t>recording lectures or discussions and from distributing or selling lectures, notes and all other course material without prior written permission from th</w:t>
      </w:r>
      <w:r w:rsidR="00C116D3">
        <w:rPr>
          <w:rFonts w:ascii="Times New Roman" w:hAnsi="Times New Roman"/>
          <w:sz w:val="20"/>
        </w:rPr>
        <w:t>e instructor.  Students are per</w:t>
      </w:r>
      <w:r w:rsidR="00DE63DB">
        <w:rPr>
          <w:rFonts w:ascii="Times New Roman" w:hAnsi="Times New Roman"/>
          <w:sz w:val="20"/>
        </w:rPr>
        <w:t xml:space="preserve">mitted to make notes solely for their own private educational use.  Exceptions to accommodate students with disabilities may be granted with appropriate documentation.  </w:t>
      </w:r>
      <w:r w:rsidR="0037051C" w:rsidRPr="0037051C">
        <w:rPr>
          <w:rFonts w:ascii="Times New Roman" w:hAnsi="Times New Roman"/>
          <w:sz w:val="20"/>
          <w:lang w:eastAsia="ja-JP"/>
        </w:rPr>
        <w:t>To be clear, in this class students are forbidden from completing study guides and selling them to any person or organization.</w:t>
      </w:r>
      <w:r w:rsidR="0037051C" w:rsidRPr="0037051C">
        <w:rPr>
          <w:rFonts w:ascii="MS Mincho" w:eastAsia="MS Mincho" w:hAnsi="MS Mincho" w:cs="MS Mincho"/>
          <w:sz w:val="20"/>
          <w:lang w:eastAsia="ja-JP"/>
        </w:rPr>
        <w:t> </w:t>
      </w:r>
      <w:r w:rsidR="0037051C" w:rsidRPr="0037051C">
        <w:rPr>
          <w:rFonts w:ascii="Times New Roman" w:hAnsi="Times New Roman"/>
          <w:sz w:val="20"/>
          <w:lang w:eastAsia="ja-JP"/>
        </w:rPr>
        <w:t>The text of this note has been approved by UC General Counsel.  </w:t>
      </w:r>
    </w:p>
    <w:p w14:paraId="1F2692EE" w14:textId="6CAFC694" w:rsidR="00DE63DB" w:rsidRPr="00C11E02" w:rsidRDefault="00DE63DB" w:rsidP="00DE63DB">
      <w:pPr>
        <w:tabs>
          <w:tab w:val="left" w:pos="-720"/>
        </w:tabs>
        <w:suppressAutoHyphens/>
        <w:rPr>
          <w:rFonts w:ascii="Times New Roman" w:hAnsi="Times New Roman"/>
          <w:sz w:val="20"/>
        </w:rPr>
      </w:pPr>
    </w:p>
    <w:p w14:paraId="25DF7B7F" w14:textId="77777777" w:rsidR="00DE63DB" w:rsidRDefault="00DE63DB" w:rsidP="00DE63DB">
      <w:pPr>
        <w:tabs>
          <w:tab w:val="left" w:pos="-720"/>
        </w:tabs>
        <w:suppressAutoHyphens/>
        <w:rPr>
          <w:rFonts w:ascii="Times New Roman" w:hAnsi="Times New Roman"/>
        </w:rPr>
      </w:pPr>
    </w:p>
    <w:p w14:paraId="0CBCA332" w14:textId="77777777" w:rsidR="00E304D4" w:rsidRDefault="00E304D4" w:rsidP="00DE63DB">
      <w:pPr>
        <w:tabs>
          <w:tab w:val="left" w:pos="-720"/>
        </w:tabs>
        <w:suppressAutoHyphens/>
        <w:rPr>
          <w:rFonts w:ascii="Times New Roman" w:hAnsi="Times New Roman"/>
        </w:rPr>
      </w:pPr>
    </w:p>
    <w:p w14:paraId="3BCD6C3D" w14:textId="77777777" w:rsidR="00E304D4" w:rsidRDefault="00E304D4" w:rsidP="00DE63DB">
      <w:pPr>
        <w:tabs>
          <w:tab w:val="left" w:pos="-720"/>
        </w:tabs>
        <w:suppressAutoHyphens/>
        <w:rPr>
          <w:rFonts w:ascii="Times New Roman" w:hAnsi="Times New Roman"/>
        </w:rPr>
      </w:pPr>
    </w:p>
    <w:p w14:paraId="52BE270B" w14:textId="77777777" w:rsidR="00E304D4" w:rsidRDefault="00E304D4" w:rsidP="00DE63DB">
      <w:pPr>
        <w:tabs>
          <w:tab w:val="left" w:pos="-720"/>
        </w:tabs>
        <w:suppressAutoHyphens/>
        <w:rPr>
          <w:rFonts w:ascii="Times New Roman" w:hAnsi="Times New Roman"/>
        </w:rPr>
      </w:pPr>
    </w:p>
    <w:p w14:paraId="63ECA464" w14:textId="77777777" w:rsidR="00E304D4" w:rsidRDefault="00E304D4" w:rsidP="00DE63DB">
      <w:pPr>
        <w:tabs>
          <w:tab w:val="left" w:pos="-720"/>
        </w:tabs>
        <w:suppressAutoHyphens/>
        <w:rPr>
          <w:rFonts w:ascii="Times New Roman" w:hAnsi="Times New Roman"/>
        </w:rPr>
      </w:pPr>
    </w:p>
    <w:p w14:paraId="0991721C"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lastRenderedPageBreak/>
        <w:t>LECTURE, DISCUSSION, AND ASSIGNMENT SCHEDULE</w:t>
      </w:r>
    </w:p>
    <w:p w14:paraId="2BD34DC7" w14:textId="77777777" w:rsidR="00DE63DB" w:rsidRPr="00487A1A" w:rsidRDefault="00DE63DB" w:rsidP="00DE63DB">
      <w:pPr>
        <w:tabs>
          <w:tab w:val="left" w:pos="-720"/>
        </w:tabs>
        <w:suppressAutoHyphens/>
        <w:rPr>
          <w:rFonts w:ascii="Times New Roman" w:hAnsi="Times New Roman"/>
        </w:rPr>
      </w:pPr>
    </w:p>
    <w:p w14:paraId="26854CF2" w14:textId="5369BF32"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Date</w:t>
      </w:r>
      <w:r w:rsidRPr="00487A1A">
        <w:rPr>
          <w:rFonts w:ascii="Times New Roman" w:hAnsi="Times New Roman"/>
        </w:rPr>
        <w:tab/>
        <w:t xml:space="preserve"> Lecture/Discussion Topic</w:t>
      </w:r>
      <w:r w:rsidRPr="00487A1A">
        <w:rPr>
          <w:rFonts w:ascii="Times New Roman" w:hAnsi="Times New Roman"/>
        </w:rPr>
        <w:tab/>
      </w:r>
      <w:r w:rsidRPr="00487A1A">
        <w:rPr>
          <w:rFonts w:ascii="Times New Roman" w:hAnsi="Times New Roman"/>
        </w:rPr>
        <w:tab/>
      </w:r>
      <w:r>
        <w:rPr>
          <w:rFonts w:ascii="Times New Roman" w:hAnsi="Times New Roman"/>
        </w:rPr>
        <w:tab/>
      </w:r>
      <w:r w:rsidRPr="00487A1A">
        <w:rPr>
          <w:rFonts w:ascii="Times New Roman" w:hAnsi="Times New Roman"/>
        </w:rPr>
        <w:t xml:space="preserve">Assignment for the </w:t>
      </w:r>
      <w:r w:rsidR="003954B0">
        <w:rPr>
          <w:rFonts w:ascii="Times New Roman" w:hAnsi="Times New Roman"/>
        </w:rPr>
        <w:t>Day/</w:t>
      </w:r>
      <w:r w:rsidRPr="00487A1A">
        <w:rPr>
          <w:rFonts w:ascii="Times New Roman" w:hAnsi="Times New Roman"/>
        </w:rPr>
        <w:t>Week</w:t>
      </w:r>
    </w:p>
    <w:p w14:paraId="1AD8D156" w14:textId="77777777" w:rsidR="004126C9" w:rsidRDefault="00DE63DB" w:rsidP="00DE63DB">
      <w:pPr>
        <w:tabs>
          <w:tab w:val="left" w:pos="-720"/>
        </w:tabs>
        <w:suppressAutoHyphens/>
        <w:rPr>
          <w:rFonts w:ascii="Times New Roman" w:hAnsi="Times New Roman"/>
        </w:rPr>
      </w:pPr>
      <w:r w:rsidRPr="00487A1A">
        <w:rPr>
          <w:rFonts w:ascii="Times New Roman" w:hAnsi="Times New Roman"/>
        </w:rPr>
        <w:tab/>
        <w:t xml:space="preserve">    </w:t>
      </w:r>
    </w:p>
    <w:p w14:paraId="62E5A4C5" w14:textId="54C56113" w:rsidR="00DE63DB" w:rsidRPr="00487A1A" w:rsidRDefault="004126C9" w:rsidP="00DE63DB">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DE63DB" w:rsidRPr="00487A1A">
        <w:rPr>
          <w:rFonts w:ascii="Times New Roman" w:hAnsi="Times New Roman"/>
        </w:rPr>
        <w:t xml:space="preserve">   UNIT I: WOMEN, THE FAMILY, AND SEXUALITY 300-900</w:t>
      </w:r>
    </w:p>
    <w:p w14:paraId="1EEF1700" w14:textId="77777777" w:rsidR="00DE63DB" w:rsidRPr="00487A1A" w:rsidRDefault="00DE63DB" w:rsidP="00DE63DB">
      <w:pPr>
        <w:tabs>
          <w:tab w:val="left" w:pos="-720"/>
        </w:tabs>
        <w:suppressAutoHyphens/>
        <w:rPr>
          <w:rFonts w:ascii="Times New Roman" w:hAnsi="Times New Roman"/>
        </w:rPr>
      </w:pPr>
    </w:p>
    <w:p w14:paraId="55521106" w14:textId="5812473A" w:rsidR="00DE63DB" w:rsidRPr="00487A1A" w:rsidRDefault="00D7091C" w:rsidP="00DE63DB">
      <w:pPr>
        <w:tabs>
          <w:tab w:val="left" w:pos="-720"/>
        </w:tabs>
        <w:suppressAutoHyphens/>
        <w:rPr>
          <w:rFonts w:ascii="Times New Roman" w:hAnsi="Times New Roman"/>
        </w:rPr>
      </w:pPr>
      <w:r>
        <w:rPr>
          <w:rFonts w:ascii="Times New Roman" w:hAnsi="Times New Roman"/>
        </w:rPr>
        <w:t>1/16</w:t>
      </w:r>
      <w:r w:rsidR="00574498">
        <w:rPr>
          <w:rFonts w:ascii="Times New Roman" w:hAnsi="Times New Roman"/>
        </w:rPr>
        <w:t xml:space="preserve"> </w:t>
      </w:r>
      <w:r w:rsidR="00DE63DB" w:rsidRPr="00487A1A">
        <w:rPr>
          <w:rFonts w:ascii="Times New Roman" w:hAnsi="Times New Roman"/>
        </w:rPr>
        <w:t>Introduction to the course</w:t>
      </w:r>
      <w:r w:rsidR="00DE63DB" w:rsidRPr="00487A1A">
        <w:rPr>
          <w:rFonts w:ascii="Times New Roman" w:hAnsi="Times New Roman"/>
        </w:rPr>
        <w:tab/>
      </w:r>
      <w:r w:rsidR="00DE63DB" w:rsidRPr="00487A1A">
        <w:rPr>
          <w:rFonts w:ascii="Times New Roman" w:hAnsi="Times New Roman"/>
        </w:rPr>
        <w:tab/>
      </w:r>
    </w:p>
    <w:p w14:paraId="4863EB98" w14:textId="77777777" w:rsidR="00DE63DB" w:rsidRPr="00487A1A" w:rsidRDefault="00DE63DB" w:rsidP="00DE63DB">
      <w:pPr>
        <w:tabs>
          <w:tab w:val="left" w:pos="-720"/>
        </w:tabs>
        <w:suppressAutoHyphens/>
        <w:rPr>
          <w:rFonts w:ascii="Times New Roman" w:hAnsi="Times New Roman"/>
        </w:rPr>
      </w:pPr>
      <w:r w:rsidRPr="00487A1A">
        <w:rPr>
          <w:rFonts w:ascii="Times New Roman" w:hAnsi="Times New Roman"/>
        </w:rPr>
        <w:tab/>
        <w:t xml:space="preserve"> </w:t>
      </w:r>
      <w:r w:rsidRPr="00487A1A">
        <w:rPr>
          <w:rFonts w:ascii="Times New Roman" w:hAnsi="Times New Roman"/>
        </w:rPr>
        <w:tab/>
      </w:r>
      <w:r w:rsidRPr="00487A1A">
        <w:rPr>
          <w:rFonts w:ascii="Times New Roman" w:hAnsi="Times New Roman"/>
        </w:rPr>
        <w:tab/>
      </w:r>
    </w:p>
    <w:p w14:paraId="3C520CF2" w14:textId="77777777" w:rsidR="00DE63DB" w:rsidRPr="00487A1A" w:rsidRDefault="00D7091C" w:rsidP="00DE63DB">
      <w:pPr>
        <w:tabs>
          <w:tab w:val="left" w:pos="-720"/>
        </w:tabs>
        <w:suppressAutoHyphens/>
        <w:rPr>
          <w:rFonts w:ascii="Times New Roman" w:hAnsi="Times New Roman"/>
        </w:rPr>
      </w:pPr>
      <w:r>
        <w:rPr>
          <w:rFonts w:ascii="Times New Roman" w:hAnsi="Times New Roman"/>
        </w:rPr>
        <w:t>1/18</w:t>
      </w:r>
      <w:r w:rsidR="00DE63DB" w:rsidRPr="00487A1A">
        <w:rPr>
          <w:rFonts w:ascii="Times New Roman" w:hAnsi="Times New Roman"/>
        </w:rPr>
        <w:t xml:space="preserve"> Christianity to c. 400 CE</w:t>
      </w:r>
      <w:r w:rsidR="00DE63DB" w:rsidRPr="00487A1A">
        <w:rPr>
          <w:rFonts w:ascii="Times New Roman" w:hAnsi="Times New Roman"/>
        </w:rPr>
        <w:tab/>
      </w:r>
      <w:r>
        <w:rPr>
          <w:rFonts w:ascii="Times New Roman" w:hAnsi="Times New Roman"/>
        </w:rPr>
        <w:t>; rabbinic</w:t>
      </w:r>
      <w:r w:rsidR="00DE63DB" w:rsidRPr="00487A1A">
        <w:rPr>
          <w:rFonts w:ascii="Times New Roman" w:hAnsi="Times New Roman"/>
        </w:rPr>
        <w:tab/>
        <w:t xml:space="preserve">     </w:t>
      </w:r>
      <w:r>
        <w:rPr>
          <w:rFonts w:ascii="Times New Roman" w:hAnsi="Times New Roman"/>
        </w:rPr>
        <w:tab/>
        <w:t xml:space="preserve">On </w:t>
      </w:r>
      <w:proofErr w:type="spellStart"/>
      <w:r>
        <w:rPr>
          <w:rFonts w:ascii="Times New Roman" w:hAnsi="Times New Roman"/>
        </w:rPr>
        <w:t>Gauchospace</w:t>
      </w:r>
      <w:proofErr w:type="spellEnd"/>
      <w:r>
        <w:rPr>
          <w:rFonts w:ascii="Times New Roman" w:hAnsi="Times New Roman"/>
        </w:rPr>
        <w:t xml:space="preserve">: </w:t>
      </w:r>
      <w:r w:rsidR="00DE63DB" w:rsidRPr="00487A1A">
        <w:rPr>
          <w:rFonts w:ascii="Times New Roman" w:hAnsi="Times New Roman"/>
        </w:rPr>
        <w:t>French/</w:t>
      </w:r>
      <w:proofErr w:type="spellStart"/>
      <w:r w:rsidR="00DE63DB" w:rsidRPr="00487A1A">
        <w:rPr>
          <w:rFonts w:ascii="Times New Roman" w:hAnsi="Times New Roman"/>
        </w:rPr>
        <w:t>Poska</w:t>
      </w:r>
      <w:proofErr w:type="spellEnd"/>
      <w:r w:rsidR="00DE63DB" w:rsidRPr="00487A1A">
        <w:rPr>
          <w:rFonts w:ascii="Times New Roman" w:hAnsi="Times New Roman"/>
        </w:rPr>
        <w:t xml:space="preserve"> 105-131;</w:t>
      </w:r>
    </w:p>
    <w:p w14:paraId="32C77AE1" w14:textId="59DC5746" w:rsidR="00DE63DB" w:rsidRDefault="00D7091C" w:rsidP="00DE63DB">
      <w:pPr>
        <w:tabs>
          <w:tab w:val="left" w:pos="-720"/>
        </w:tabs>
        <w:suppressAutoHyphens/>
        <w:rPr>
          <w:rFonts w:ascii="Times New Roman" w:hAnsi="Times New Roman"/>
        </w:rPr>
      </w:pPr>
      <w:r>
        <w:rPr>
          <w:rFonts w:ascii="Times New Roman" w:hAnsi="Times New Roman"/>
        </w:rPr>
        <w:t xml:space="preserve">         Judaism to c. 600 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Farmer, </w:t>
      </w:r>
      <w:r w:rsidR="00B922A6">
        <w:rPr>
          <w:rFonts w:ascii="Times New Roman" w:hAnsi="Times New Roman"/>
        </w:rPr>
        <w:t xml:space="preserve">Reader, pp. 1-21; </w:t>
      </w:r>
      <w:proofErr w:type="spellStart"/>
      <w:r w:rsidR="00DE63DB" w:rsidRPr="00487A1A">
        <w:rPr>
          <w:rFonts w:ascii="Times New Roman" w:hAnsi="Times New Roman"/>
        </w:rPr>
        <w:t>Petroff</w:t>
      </w:r>
      <w:proofErr w:type="spellEnd"/>
      <w:r w:rsidR="00DE63DB" w:rsidRPr="00487A1A">
        <w:rPr>
          <w:rFonts w:ascii="Times New Roman" w:hAnsi="Times New Roman"/>
        </w:rPr>
        <w:t>,</w:t>
      </w:r>
      <w:r w:rsidR="00DE63DB">
        <w:rPr>
          <w:rFonts w:ascii="Times New Roman" w:hAnsi="Times New Roman"/>
        </w:rPr>
        <w:t xml:space="preserve"> </w:t>
      </w:r>
      <w:r w:rsidR="004126C9">
        <w:rPr>
          <w:rFonts w:ascii="Times New Roman" w:hAnsi="Times New Roman"/>
        </w:rPr>
        <w:t>60-82</w:t>
      </w:r>
    </w:p>
    <w:p w14:paraId="29C1D0D9" w14:textId="77777777" w:rsidR="00B922A6" w:rsidRPr="00487A1A" w:rsidRDefault="00B922A6" w:rsidP="00DE63DB">
      <w:pPr>
        <w:tabs>
          <w:tab w:val="left" w:pos="-720"/>
        </w:tabs>
        <w:suppressAutoHyphens/>
        <w:rPr>
          <w:rFonts w:ascii="Times New Roman" w:hAnsi="Times New Roman"/>
        </w:rPr>
      </w:pPr>
    </w:p>
    <w:p w14:paraId="2FFA372D" w14:textId="1AEF8717" w:rsidR="001E5B6A" w:rsidRDefault="00B922A6" w:rsidP="00DE63DB">
      <w:pPr>
        <w:tabs>
          <w:tab w:val="left" w:pos="-720"/>
        </w:tabs>
        <w:suppressAutoHyphens/>
        <w:rPr>
          <w:rFonts w:ascii="Times New Roman" w:hAnsi="Times New Roman"/>
        </w:rPr>
      </w:pPr>
      <w:r>
        <w:rPr>
          <w:rFonts w:ascii="Times New Roman" w:hAnsi="Times New Roman"/>
        </w:rPr>
        <w:t>1/23</w:t>
      </w:r>
      <w:r w:rsidR="00DE63DB">
        <w:rPr>
          <w:rFonts w:ascii="Times New Roman" w:hAnsi="Times New Roman"/>
        </w:rPr>
        <w:t>: Discussion of Sourc</w:t>
      </w:r>
      <w:r>
        <w:rPr>
          <w:rFonts w:ascii="Times New Roman" w:hAnsi="Times New Roman"/>
        </w:rPr>
        <w:t xml:space="preserve">es and </w:t>
      </w:r>
      <w:proofErr w:type="spellStart"/>
      <w:r>
        <w:rPr>
          <w:rFonts w:ascii="Times New Roman" w:hAnsi="Times New Roman"/>
        </w:rPr>
        <w:t>Petroff</w:t>
      </w:r>
      <w:proofErr w:type="spellEnd"/>
      <w:r>
        <w:rPr>
          <w:rFonts w:ascii="Times New Roman" w:hAnsi="Times New Roman"/>
        </w:rPr>
        <w:t xml:space="preserve"> readings for 1/18</w:t>
      </w:r>
    </w:p>
    <w:p w14:paraId="2C9DB7CF" w14:textId="77777777" w:rsidR="004126C9" w:rsidRPr="004126C9" w:rsidRDefault="00DE63DB" w:rsidP="00DE63DB">
      <w:pPr>
        <w:tabs>
          <w:tab w:val="left" w:pos="-720"/>
        </w:tabs>
        <w:suppressAutoHyphens/>
        <w:rPr>
          <w:rFonts w:ascii="Times New Roman" w:hAnsi="Times New Roman"/>
          <w:b/>
        </w:rPr>
      </w:pPr>
      <w:r w:rsidRPr="007E09B2">
        <w:rPr>
          <w:rFonts w:ascii="Times New Roman" w:hAnsi="Times New Roman"/>
          <w:b/>
        </w:rPr>
        <w:t>Reader Response #1</w:t>
      </w:r>
      <w:r w:rsidR="004126C9">
        <w:rPr>
          <w:rFonts w:ascii="Times New Roman" w:hAnsi="Times New Roman"/>
        </w:rPr>
        <w:t xml:space="preserve"> </w:t>
      </w:r>
      <w:r w:rsidR="004126C9" w:rsidRPr="004126C9">
        <w:rPr>
          <w:rFonts w:ascii="Times New Roman" w:hAnsi="Times New Roman"/>
          <w:b/>
        </w:rPr>
        <w:t xml:space="preserve">(upload </w:t>
      </w:r>
      <w:r w:rsidRPr="004126C9">
        <w:rPr>
          <w:rFonts w:ascii="Times New Roman" w:hAnsi="Times New Roman"/>
          <w:b/>
        </w:rPr>
        <w:t xml:space="preserve">to </w:t>
      </w:r>
      <w:proofErr w:type="spellStart"/>
      <w:r w:rsidRPr="004126C9">
        <w:rPr>
          <w:rFonts w:ascii="Times New Roman" w:hAnsi="Times New Roman"/>
          <w:b/>
        </w:rPr>
        <w:t>g</w:t>
      </w:r>
      <w:r w:rsidR="00B922A6" w:rsidRPr="004126C9">
        <w:rPr>
          <w:rFonts w:ascii="Times New Roman" w:hAnsi="Times New Roman"/>
          <w:b/>
        </w:rPr>
        <w:t>auchospace</w:t>
      </w:r>
      <w:proofErr w:type="spellEnd"/>
      <w:r w:rsidR="00B922A6" w:rsidRPr="004126C9">
        <w:rPr>
          <w:rFonts w:ascii="Times New Roman" w:hAnsi="Times New Roman"/>
          <w:b/>
        </w:rPr>
        <w:t xml:space="preserve"> before class on 1/23</w:t>
      </w:r>
      <w:r w:rsidRPr="004126C9">
        <w:rPr>
          <w:rFonts w:ascii="Times New Roman" w:hAnsi="Times New Roman"/>
          <w:b/>
        </w:rPr>
        <w:t xml:space="preserve">): </w:t>
      </w:r>
    </w:p>
    <w:p w14:paraId="6B37FACC" w14:textId="39A141E9" w:rsidR="00DE63DB" w:rsidRDefault="004126C9" w:rsidP="00DE63DB">
      <w:pPr>
        <w:tabs>
          <w:tab w:val="left" w:pos="-720"/>
        </w:tabs>
        <w:suppressAutoHyphens/>
        <w:rPr>
          <w:rFonts w:ascii="Times New Roman" w:hAnsi="Times New Roman"/>
        </w:rPr>
      </w:pPr>
      <w:r>
        <w:rPr>
          <w:rFonts w:ascii="Times New Roman" w:hAnsi="Times New Roman"/>
        </w:rPr>
        <w:t>Answer A or B:</w:t>
      </w:r>
    </w:p>
    <w:p w14:paraId="69216A64" w14:textId="7262C832" w:rsidR="00E304D4" w:rsidRDefault="004126C9" w:rsidP="00DE63DB">
      <w:pPr>
        <w:tabs>
          <w:tab w:val="left" w:pos="-720"/>
        </w:tabs>
        <w:suppressAutoHyphens/>
        <w:rPr>
          <w:rFonts w:ascii="Times New Roman" w:hAnsi="Times New Roman"/>
        </w:rPr>
      </w:pPr>
      <w:r>
        <w:rPr>
          <w:rFonts w:ascii="Times New Roman" w:hAnsi="Times New Roman"/>
        </w:rPr>
        <w:t xml:space="preserve">A) </w:t>
      </w:r>
      <w:r w:rsidR="00E304D4">
        <w:rPr>
          <w:rFonts w:ascii="Times New Roman" w:hAnsi="Times New Roman"/>
        </w:rPr>
        <w:t xml:space="preserve">What grounds are there, in </w:t>
      </w:r>
      <w:r>
        <w:rPr>
          <w:rFonts w:ascii="Times New Roman" w:hAnsi="Times New Roman"/>
        </w:rPr>
        <w:t>Christian scripture and in Christian readings of scripture, for equality between men and women? On what basis do women gain positions of leadership?</w:t>
      </w:r>
    </w:p>
    <w:p w14:paraId="39E02E87" w14:textId="77777777" w:rsidR="004126C9" w:rsidRDefault="004126C9" w:rsidP="00DE63DB">
      <w:pPr>
        <w:tabs>
          <w:tab w:val="left" w:pos="-720"/>
        </w:tabs>
        <w:suppressAutoHyphens/>
        <w:rPr>
          <w:rFonts w:ascii="Times New Roman" w:hAnsi="Times New Roman"/>
        </w:rPr>
      </w:pPr>
      <w:r>
        <w:rPr>
          <w:rFonts w:ascii="Times New Roman" w:hAnsi="Times New Roman"/>
        </w:rPr>
        <w:t>B) What are some significant differences in Jewish readings (Reader p. 6) and Christian readings (Reader pp. 10-21) of the story of Adam and Eve in the book of Genesis (Reader pp. 2-4).</w:t>
      </w:r>
    </w:p>
    <w:p w14:paraId="0BA028EA" w14:textId="6865B2FA" w:rsidR="001E5B6A" w:rsidRDefault="004126C9" w:rsidP="00DE63DB">
      <w:pPr>
        <w:tabs>
          <w:tab w:val="left" w:pos="-720"/>
        </w:tabs>
        <w:suppressAutoHyphens/>
        <w:rPr>
          <w:rFonts w:ascii="Times New Roman" w:hAnsi="Times New Roman"/>
        </w:rPr>
      </w:pPr>
      <w:r>
        <w:rPr>
          <w:rFonts w:ascii="Times New Roman" w:hAnsi="Times New Roman"/>
        </w:rPr>
        <w:t xml:space="preserve"> </w:t>
      </w:r>
    </w:p>
    <w:p w14:paraId="1A4E61C4" w14:textId="7C65D175" w:rsidR="001E5B6A" w:rsidRDefault="001E5B6A" w:rsidP="00DE63DB">
      <w:pPr>
        <w:tabs>
          <w:tab w:val="left" w:pos="-720"/>
        </w:tabs>
        <w:suppressAutoHyphens/>
        <w:rPr>
          <w:rFonts w:ascii="Times New Roman" w:hAnsi="Times New Roman"/>
        </w:rPr>
      </w:pPr>
      <w:r>
        <w:rPr>
          <w:rFonts w:ascii="Times New Roman" w:hAnsi="Times New Roman"/>
        </w:rPr>
        <w:t xml:space="preserve">PAPER ASSIGNMENT WILL BE HANDED OUT AT THE END OF CLASS ON 1/23. </w:t>
      </w:r>
    </w:p>
    <w:p w14:paraId="5D9D5447" w14:textId="77777777" w:rsidR="00DE63DB" w:rsidRDefault="00DE63DB" w:rsidP="00DE63DB">
      <w:pPr>
        <w:tabs>
          <w:tab w:val="left" w:pos="-720"/>
        </w:tabs>
        <w:suppressAutoHyphens/>
        <w:ind w:left="5760" w:hanging="5760"/>
        <w:rPr>
          <w:rFonts w:ascii="Times New Roman" w:hAnsi="Times New Roman"/>
        </w:rPr>
      </w:pPr>
    </w:p>
    <w:p w14:paraId="424DBAF5" w14:textId="466ABB28" w:rsidR="00266EFD" w:rsidRDefault="00B922A6" w:rsidP="00E304D4">
      <w:pPr>
        <w:tabs>
          <w:tab w:val="left" w:pos="-720"/>
        </w:tabs>
        <w:suppressAutoHyphens/>
        <w:rPr>
          <w:rFonts w:ascii="Times New Roman" w:hAnsi="Times New Roman"/>
        </w:rPr>
      </w:pPr>
      <w:r>
        <w:rPr>
          <w:rFonts w:ascii="Times New Roman" w:hAnsi="Times New Roman"/>
        </w:rPr>
        <w:t xml:space="preserve">1/25 Women/gender in Early Islam        </w:t>
      </w:r>
      <w:r w:rsidR="00574498">
        <w:rPr>
          <w:rFonts w:ascii="Times New Roman" w:hAnsi="Times New Roman"/>
        </w:rPr>
        <w:t xml:space="preserve">                </w:t>
      </w:r>
      <w:r>
        <w:rPr>
          <w:rFonts w:ascii="Times New Roman" w:hAnsi="Times New Roman"/>
        </w:rPr>
        <w:t>Farmer, Reader, pp. 22-</w:t>
      </w:r>
      <w:r w:rsidR="00130105">
        <w:rPr>
          <w:rFonts w:ascii="Times New Roman" w:hAnsi="Times New Roman"/>
        </w:rPr>
        <w:t>28</w:t>
      </w:r>
      <w:r w:rsidR="00E304D4">
        <w:rPr>
          <w:rFonts w:ascii="Times New Roman" w:hAnsi="Times New Roman"/>
        </w:rPr>
        <w:t xml:space="preserve">; On </w:t>
      </w:r>
      <w:proofErr w:type="spellStart"/>
      <w:r w:rsidR="00E304D4">
        <w:rPr>
          <w:rFonts w:ascii="Times New Roman" w:hAnsi="Times New Roman"/>
        </w:rPr>
        <w:t>gauchospace</w:t>
      </w:r>
      <w:proofErr w:type="spellEnd"/>
      <w:r w:rsidR="00E304D4">
        <w:rPr>
          <w:rFonts w:ascii="Times New Roman" w:hAnsi="Times New Roman"/>
        </w:rPr>
        <w:t xml:space="preserve">: </w:t>
      </w:r>
      <w:r w:rsidR="00E304D4">
        <w:rPr>
          <w:rFonts w:ascii="Times New Roman" w:hAnsi="Times New Roman"/>
        </w:rPr>
        <w:tab/>
      </w:r>
      <w:r w:rsidR="00E304D4">
        <w:rPr>
          <w:rFonts w:ascii="Times New Roman" w:hAnsi="Times New Roman"/>
        </w:rPr>
        <w:tab/>
      </w:r>
      <w:r w:rsidR="00E304D4">
        <w:rPr>
          <w:rFonts w:ascii="Times New Roman" w:hAnsi="Times New Roman"/>
        </w:rPr>
        <w:tab/>
      </w:r>
      <w:r w:rsidR="00E304D4">
        <w:rPr>
          <w:rFonts w:ascii="Times New Roman" w:hAnsi="Times New Roman"/>
        </w:rPr>
        <w:tab/>
      </w:r>
      <w:r w:rsidR="00E304D4">
        <w:rPr>
          <w:rFonts w:ascii="Times New Roman" w:hAnsi="Times New Roman"/>
        </w:rPr>
        <w:tab/>
      </w:r>
      <w:r w:rsidR="00E304D4">
        <w:rPr>
          <w:rFonts w:ascii="Times New Roman" w:hAnsi="Times New Roman"/>
        </w:rPr>
        <w:tab/>
      </w:r>
      <w:r w:rsidR="00E304D4">
        <w:rPr>
          <w:rFonts w:ascii="Times New Roman" w:hAnsi="Times New Roman"/>
        </w:rPr>
        <w:tab/>
        <w:t xml:space="preserve">        </w:t>
      </w:r>
      <w:proofErr w:type="spellStart"/>
      <w:r w:rsidR="00266EFD">
        <w:rPr>
          <w:rFonts w:ascii="Times New Roman" w:hAnsi="Times New Roman"/>
        </w:rPr>
        <w:t>Halevi</w:t>
      </w:r>
      <w:proofErr w:type="spellEnd"/>
      <w:r w:rsidR="00266EFD">
        <w:rPr>
          <w:rFonts w:ascii="Times New Roman" w:hAnsi="Times New Roman"/>
        </w:rPr>
        <w:t>, "Wailing for th</w:t>
      </w:r>
      <w:r w:rsidR="00E304D4">
        <w:rPr>
          <w:rFonts w:ascii="Times New Roman" w:hAnsi="Times New Roman"/>
        </w:rPr>
        <w:t xml:space="preserve">e </w:t>
      </w:r>
      <w:r w:rsidR="00574498">
        <w:rPr>
          <w:rFonts w:ascii="Times New Roman" w:hAnsi="Times New Roman"/>
        </w:rPr>
        <w:t>Dead"</w:t>
      </w:r>
      <w:r w:rsidR="00266EFD">
        <w:rPr>
          <w:rFonts w:ascii="Times New Roman" w:hAnsi="Times New Roman"/>
        </w:rPr>
        <w:t xml:space="preserve"> </w:t>
      </w:r>
    </w:p>
    <w:p w14:paraId="504371DB" w14:textId="4673CD14" w:rsidR="00574498" w:rsidRDefault="00574498" w:rsidP="00266EFD">
      <w:pPr>
        <w:tabs>
          <w:tab w:val="left" w:pos="-720"/>
        </w:tabs>
        <w:suppressAutoHyphens/>
        <w:ind w:left="5760" w:hanging="5760"/>
        <w:rPr>
          <w:rFonts w:ascii="Times New Roman" w:hAnsi="Times New Roman"/>
        </w:rPr>
      </w:pPr>
      <w:r>
        <w:rPr>
          <w:rFonts w:ascii="Times New Roman" w:hAnsi="Times New Roman"/>
        </w:rPr>
        <w:t xml:space="preserve">                                                                   </w:t>
      </w:r>
    </w:p>
    <w:p w14:paraId="17E1EF01" w14:textId="10602895" w:rsidR="00266EFD" w:rsidRDefault="00DE63DB" w:rsidP="00DE63DB">
      <w:pPr>
        <w:tabs>
          <w:tab w:val="left" w:pos="-720"/>
        </w:tabs>
        <w:suppressAutoHyphens/>
        <w:rPr>
          <w:rFonts w:ascii="Times New Roman" w:hAnsi="Times New Roman"/>
        </w:rPr>
      </w:pPr>
      <w:r>
        <w:rPr>
          <w:rFonts w:ascii="Times New Roman" w:hAnsi="Times New Roman"/>
          <w:b/>
        </w:rPr>
        <w:t>Reading Response #2</w:t>
      </w:r>
      <w:r w:rsidRPr="00EF0DEF">
        <w:rPr>
          <w:rFonts w:ascii="Times New Roman" w:hAnsi="Times New Roman"/>
          <w:b/>
        </w:rPr>
        <w:t xml:space="preserve"> </w:t>
      </w:r>
      <w:r w:rsidR="00266EFD">
        <w:rPr>
          <w:rFonts w:ascii="Times New Roman" w:hAnsi="Times New Roman"/>
          <w:b/>
        </w:rPr>
        <w:t xml:space="preserve">(upload </w:t>
      </w:r>
      <w:r w:rsidR="004126C9">
        <w:rPr>
          <w:rFonts w:ascii="Times New Roman" w:hAnsi="Times New Roman"/>
          <w:b/>
        </w:rPr>
        <w:t xml:space="preserve">to </w:t>
      </w:r>
      <w:proofErr w:type="spellStart"/>
      <w:r w:rsidR="004126C9">
        <w:rPr>
          <w:rFonts w:ascii="Times New Roman" w:hAnsi="Times New Roman"/>
          <w:b/>
        </w:rPr>
        <w:t>gauchospace</w:t>
      </w:r>
      <w:proofErr w:type="spellEnd"/>
      <w:r w:rsidR="004126C9">
        <w:rPr>
          <w:rFonts w:ascii="Times New Roman" w:hAnsi="Times New Roman"/>
          <w:b/>
        </w:rPr>
        <w:t xml:space="preserve"> </w:t>
      </w:r>
      <w:r w:rsidR="00266EFD">
        <w:rPr>
          <w:rFonts w:ascii="Times New Roman" w:hAnsi="Times New Roman"/>
          <w:b/>
        </w:rPr>
        <w:t>before class on 1/25</w:t>
      </w:r>
      <w:r>
        <w:rPr>
          <w:rFonts w:ascii="Times New Roman" w:hAnsi="Times New Roman"/>
          <w:b/>
        </w:rPr>
        <w:t>)</w:t>
      </w:r>
      <w:r w:rsidRPr="00EF0DEF">
        <w:rPr>
          <w:rFonts w:ascii="Times New Roman" w:hAnsi="Times New Roman"/>
          <w:b/>
        </w:rPr>
        <w:t xml:space="preserve">– </w:t>
      </w:r>
      <w:r w:rsidR="004126C9">
        <w:rPr>
          <w:rFonts w:ascii="Times New Roman" w:hAnsi="Times New Roman"/>
        </w:rPr>
        <w:t xml:space="preserve">Why a struggle against wailing -- and </w:t>
      </w:r>
      <w:r>
        <w:rPr>
          <w:rFonts w:ascii="Times New Roman" w:hAnsi="Times New Roman"/>
        </w:rPr>
        <w:t xml:space="preserve">what are the important differences in attitudes towards wailing that originated in </w:t>
      </w:r>
      <w:proofErr w:type="spellStart"/>
      <w:r>
        <w:rPr>
          <w:rFonts w:ascii="Times New Roman" w:hAnsi="Times New Roman"/>
        </w:rPr>
        <w:t>Kufa</w:t>
      </w:r>
      <w:proofErr w:type="spellEnd"/>
      <w:r>
        <w:rPr>
          <w:rFonts w:ascii="Times New Roman" w:hAnsi="Times New Roman"/>
        </w:rPr>
        <w:t xml:space="preserve"> </w:t>
      </w:r>
      <w:proofErr w:type="gramStart"/>
      <w:r>
        <w:rPr>
          <w:rFonts w:ascii="Times New Roman" w:hAnsi="Times New Roman"/>
        </w:rPr>
        <w:t>and  Medina</w:t>
      </w:r>
      <w:proofErr w:type="gramEnd"/>
      <w:r>
        <w:rPr>
          <w:rFonts w:ascii="Times New Roman" w:hAnsi="Times New Roman"/>
        </w:rPr>
        <w:t xml:space="preserve">? How does </w:t>
      </w:r>
      <w:proofErr w:type="spellStart"/>
      <w:r>
        <w:rPr>
          <w:rFonts w:ascii="Times New Roman" w:hAnsi="Times New Roman"/>
        </w:rPr>
        <w:t>Halevi</w:t>
      </w:r>
      <w:proofErr w:type="spellEnd"/>
      <w:r>
        <w:rPr>
          <w:rFonts w:ascii="Times New Roman" w:hAnsi="Times New Roman"/>
        </w:rPr>
        <w:t xml:space="preserve"> explain the differences?</w:t>
      </w:r>
    </w:p>
    <w:p w14:paraId="519AA7AB" w14:textId="77777777" w:rsidR="00266EFD" w:rsidRDefault="00266EFD" w:rsidP="00DE63DB">
      <w:pPr>
        <w:tabs>
          <w:tab w:val="left" w:pos="-720"/>
        </w:tabs>
        <w:suppressAutoHyphens/>
        <w:rPr>
          <w:rFonts w:ascii="Times New Roman" w:hAnsi="Times New Roman"/>
        </w:rPr>
      </w:pPr>
    </w:p>
    <w:p w14:paraId="351F2EB4" w14:textId="77777777" w:rsidR="00DE63DB" w:rsidRPr="00487A1A" w:rsidRDefault="00266EFD" w:rsidP="00DE63DB">
      <w:pPr>
        <w:tabs>
          <w:tab w:val="left" w:pos="-720"/>
        </w:tabs>
        <w:suppressAutoHyphens/>
        <w:rPr>
          <w:rFonts w:ascii="Times New Roman" w:hAnsi="Times New Roman"/>
          <w:i/>
        </w:rPr>
      </w:pPr>
      <w:r>
        <w:rPr>
          <w:rFonts w:ascii="Times New Roman" w:hAnsi="Times New Roman"/>
        </w:rPr>
        <w:t>1/30</w:t>
      </w:r>
      <w:r w:rsidR="00DE63DB" w:rsidRPr="00487A1A">
        <w:rPr>
          <w:rFonts w:ascii="Times New Roman" w:hAnsi="Times New Roman"/>
        </w:rPr>
        <w:t xml:space="preserve"> Women and </w:t>
      </w:r>
      <w:r>
        <w:rPr>
          <w:rFonts w:ascii="Times New Roman" w:hAnsi="Times New Roman"/>
        </w:rPr>
        <w:t>Germanic</w:t>
      </w:r>
      <w:r>
        <w:rPr>
          <w:rFonts w:ascii="Times New Roman" w:hAnsi="Times New Roman"/>
        </w:rPr>
        <w:tab/>
      </w:r>
      <w:r>
        <w:rPr>
          <w:rFonts w:ascii="Times New Roman" w:hAnsi="Times New Roman"/>
        </w:rPr>
        <w:tab/>
      </w:r>
      <w:r w:rsidR="00DE63DB" w:rsidRPr="00487A1A">
        <w:rPr>
          <w:rFonts w:ascii="Times New Roman" w:hAnsi="Times New Roman"/>
        </w:rPr>
        <w:t xml:space="preserve">    </w:t>
      </w:r>
      <w:r w:rsidR="00DE63DB" w:rsidRPr="00487A1A">
        <w:rPr>
          <w:rFonts w:ascii="Times New Roman" w:hAnsi="Times New Roman"/>
        </w:rPr>
        <w:tab/>
      </w:r>
      <w:r w:rsidR="00DE63DB">
        <w:rPr>
          <w:rFonts w:ascii="Times New Roman" w:hAnsi="Times New Roman"/>
        </w:rPr>
        <w:tab/>
      </w:r>
      <w:r>
        <w:rPr>
          <w:rFonts w:ascii="Times New Roman" w:hAnsi="Times New Roman"/>
        </w:rPr>
        <w:t xml:space="preserve">On </w:t>
      </w:r>
      <w:proofErr w:type="spellStart"/>
      <w:r>
        <w:rPr>
          <w:rFonts w:ascii="Times New Roman" w:hAnsi="Times New Roman"/>
        </w:rPr>
        <w:t>gauchospace</w:t>
      </w:r>
      <w:proofErr w:type="spellEnd"/>
      <w:r>
        <w:rPr>
          <w:rFonts w:ascii="Times New Roman" w:hAnsi="Times New Roman"/>
        </w:rPr>
        <w:t xml:space="preserve">: </w:t>
      </w:r>
      <w:r w:rsidR="00DE63DB" w:rsidRPr="00487A1A">
        <w:rPr>
          <w:rFonts w:ascii="Times New Roman" w:hAnsi="Times New Roman"/>
        </w:rPr>
        <w:t>French/</w:t>
      </w:r>
      <w:proofErr w:type="spellStart"/>
      <w:r w:rsidR="00DE63DB" w:rsidRPr="00487A1A">
        <w:rPr>
          <w:rFonts w:ascii="Times New Roman" w:hAnsi="Times New Roman"/>
        </w:rPr>
        <w:t>Poska</w:t>
      </w:r>
      <w:proofErr w:type="spellEnd"/>
      <w:r w:rsidR="00DE63DB" w:rsidRPr="00487A1A">
        <w:rPr>
          <w:rFonts w:ascii="Times New Roman" w:hAnsi="Times New Roman"/>
        </w:rPr>
        <w:t>, 141-153</w:t>
      </w:r>
    </w:p>
    <w:p w14:paraId="084F723B" w14:textId="77777777" w:rsidR="00DE63DB" w:rsidRDefault="00DE63DB" w:rsidP="00DE63DB">
      <w:pPr>
        <w:tabs>
          <w:tab w:val="left" w:pos="-720"/>
        </w:tabs>
        <w:suppressAutoHyphens/>
        <w:rPr>
          <w:rFonts w:ascii="Times New Roman" w:hAnsi="Times New Roman"/>
        </w:rPr>
      </w:pPr>
      <w:r w:rsidRPr="00487A1A">
        <w:rPr>
          <w:rFonts w:ascii="Times New Roman" w:hAnsi="Times New Roman"/>
        </w:rPr>
        <w:tab/>
        <w:t>Fami</w:t>
      </w:r>
      <w:r w:rsidR="00266EFD">
        <w:rPr>
          <w:rFonts w:ascii="Times New Roman" w:hAnsi="Times New Roman"/>
        </w:rPr>
        <w:t xml:space="preserve">lies, 600-900 </w:t>
      </w:r>
      <w:r w:rsidR="00266EFD">
        <w:rPr>
          <w:rFonts w:ascii="Times New Roman" w:hAnsi="Times New Roman"/>
        </w:rPr>
        <w:tab/>
      </w:r>
      <w:r w:rsidR="00266EFD">
        <w:rPr>
          <w:rFonts w:ascii="Times New Roman" w:hAnsi="Times New Roman"/>
        </w:rPr>
        <w:tab/>
      </w:r>
      <w:r w:rsidR="00266EFD">
        <w:rPr>
          <w:rFonts w:ascii="Times New Roman" w:hAnsi="Times New Roman"/>
        </w:rPr>
        <w:tab/>
      </w:r>
      <w:r w:rsidR="00266EFD">
        <w:rPr>
          <w:rFonts w:ascii="Times New Roman" w:hAnsi="Times New Roman"/>
        </w:rPr>
        <w:tab/>
        <w:t>Farmer, Reader, 29-</w:t>
      </w:r>
      <w:r w:rsidR="008C0ED8">
        <w:rPr>
          <w:rFonts w:ascii="Times New Roman" w:hAnsi="Times New Roman"/>
        </w:rPr>
        <w:t>56, 69-71</w:t>
      </w:r>
    </w:p>
    <w:p w14:paraId="25B983BE" w14:textId="12B74CD3" w:rsidR="00AE6B3C" w:rsidRPr="00AE6B3C" w:rsidRDefault="00AE6B3C" w:rsidP="00DE63DB">
      <w:pPr>
        <w:tabs>
          <w:tab w:val="left" w:pos="-720"/>
        </w:tabs>
        <w:suppressAutoHyphens/>
        <w:rPr>
          <w:rFonts w:ascii="Times New Roman" w:hAnsi="Times New Roman"/>
        </w:rPr>
      </w:pPr>
      <w:r>
        <w:rPr>
          <w:rFonts w:ascii="Times New Roman" w:hAnsi="Times New Roman"/>
          <w:b/>
        </w:rPr>
        <w:t xml:space="preserve">Reading response #3 (upload to </w:t>
      </w:r>
      <w:proofErr w:type="spellStart"/>
      <w:r>
        <w:rPr>
          <w:rFonts w:ascii="Times New Roman" w:hAnsi="Times New Roman"/>
          <w:b/>
        </w:rPr>
        <w:t>gauchospace</w:t>
      </w:r>
      <w:proofErr w:type="spellEnd"/>
      <w:r>
        <w:rPr>
          <w:rFonts w:ascii="Times New Roman" w:hAnsi="Times New Roman"/>
          <w:b/>
        </w:rPr>
        <w:t xml:space="preserve"> before class on 1/30):</w:t>
      </w:r>
      <w:r w:rsidR="0023775E">
        <w:rPr>
          <w:rFonts w:ascii="Times New Roman" w:hAnsi="Times New Roman"/>
        </w:rPr>
        <w:t xml:space="preserve"> Discuss the violence of queen </w:t>
      </w:r>
      <w:proofErr w:type="spellStart"/>
      <w:r w:rsidR="0023775E">
        <w:rPr>
          <w:rFonts w:ascii="Times New Roman" w:hAnsi="Times New Roman"/>
        </w:rPr>
        <w:t>Fredegund</w:t>
      </w:r>
      <w:proofErr w:type="spellEnd"/>
      <w:r w:rsidR="0023775E">
        <w:rPr>
          <w:rFonts w:ascii="Times New Roman" w:hAnsi="Times New Roman"/>
        </w:rPr>
        <w:t xml:space="preserve">.  Who did she harm, and why did she do it? </w:t>
      </w:r>
    </w:p>
    <w:p w14:paraId="0E0DD3A8" w14:textId="0852939D" w:rsidR="00C116D3" w:rsidRPr="00C116D3" w:rsidRDefault="001E5B6A" w:rsidP="001E5B6A">
      <w:pPr>
        <w:tabs>
          <w:tab w:val="left" w:pos="-720"/>
          <w:tab w:val="left" w:pos="2867"/>
        </w:tabs>
        <w:suppressAutoHyphens/>
        <w:rPr>
          <w:rFonts w:ascii="Times New Roman" w:hAnsi="Times New Roman"/>
          <w:b/>
        </w:rPr>
      </w:pPr>
      <w:r>
        <w:rPr>
          <w:rFonts w:ascii="Times New Roman" w:hAnsi="Times New Roman"/>
          <w:b/>
        </w:rPr>
        <w:tab/>
      </w:r>
    </w:p>
    <w:p w14:paraId="437D8E53" w14:textId="77777777" w:rsidR="00DE63DB" w:rsidRPr="00487A1A" w:rsidRDefault="008C0ED8" w:rsidP="00DE63DB">
      <w:pPr>
        <w:tabs>
          <w:tab w:val="left" w:pos="-720"/>
        </w:tabs>
        <w:suppressAutoHyphens/>
        <w:rPr>
          <w:rFonts w:ascii="Times New Roman" w:hAnsi="Times New Roman"/>
        </w:rPr>
      </w:pPr>
      <w:r>
        <w:rPr>
          <w:rFonts w:ascii="Times New Roman" w:hAnsi="Times New Roman"/>
        </w:rPr>
        <w:t>2/</w:t>
      </w:r>
      <w:proofErr w:type="gramStart"/>
      <w:r>
        <w:rPr>
          <w:rFonts w:ascii="Times New Roman" w:hAnsi="Times New Roman"/>
        </w:rPr>
        <w:t>1</w:t>
      </w:r>
      <w:r w:rsidR="00DE63DB">
        <w:rPr>
          <w:rFonts w:ascii="Times New Roman" w:hAnsi="Times New Roman"/>
        </w:rPr>
        <w:t xml:space="preserve"> </w:t>
      </w:r>
      <w:r w:rsidR="00DE63DB" w:rsidRPr="00487A1A">
        <w:rPr>
          <w:rFonts w:ascii="Times New Roman" w:hAnsi="Times New Roman"/>
        </w:rPr>
        <w:t xml:space="preserve"> Women</w:t>
      </w:r>
      <w:proofErr w:type="gramEnd"/>
      <w:r w:rsidR="00DE63DB" w:rsidRPr="00487A1A">
        <w:rPr>
          <w:rFonts w:ascii="Times New Roman" w:hAnsi="Times New Roman"/>
        </w:rPr>
        <w:t xml:space="preserve"> and </w:t>
      </w:r>
      <w:r w:rsidR="00C116D3">
        <w:rPr>
          <w:rFonts w:ascii="Times New Roman" w:hAnsi="Times New Roman"/>
        </w:rPr>
        <w:t>Western European</w:t>
      </w:r>
      <w:r w:rsidR="00C116D3">
        <w:rPr>
          <w:rFonts w:ascii="Times New Roman" w:hAnsi="Times New Roman"/>
        </w:rPr>
        <w:tab/>
      </w:r>
      <w:r w:rsidR="00C116D3">
        <w:rPr>
          <w:rFonts w:ascii="Times New Roman" w:hAnsi="Times New Roman"/>
        </w:rPr>
        <w:tab/>
      </w:r>
      <w:r>
        <w:rPr>
          <w:rFonts w:ascii="Times New Roman" w:hAnsi="Times New Roman"/>
        </w:rPr>
        <w:t xml:space="preserve">            Farmer, Reader, 57-68</w:t>
      </w:r>
      <w:r w:rsidR="00DE63DB" w:rsidRPr="00487A1A">
        <w:rPr>
          <w:rFonts w:ascii="Times New Roman" w:hAnsi="Times New Roman"/>
        </w:rPr>
        <w:t>,</w:t>
      </w:r>
      <w:r w:rsidR="003954B0">
        <w:rPr>
          <w:rFonts w:ascii="Times New Roman" w:hAnsi="Times New Roman"/>
        </w:rPr>
        <w:t xml:space="preserve"> </w:t>
      </w:r>
      <w:proofErr w:type="spellStart"/>
      <w:r w:rsidR="00DE63DB" w:rsidRPr="00487A1A">
        <w:rPr>
          <w:rFonts w:ascii="Times New Roman" w:hAnsi="Times New Roman"/>
        </w:rPr>
        <w:t>Petroff</w:t>
      </w:r>
      <w:proofErr w:type="spellEnd"/>
      <w:r w:rsidR="00DE63DB" w:rsidRPr="00487A1A">
        <w:rPr>
          <w:rFonts w:ascii="Times New Roman" w:hAnsi="Times New Roman"/>
        </w:rPr>
        <w:t>,</w:t>
      </w:r>
    </w:p>
    <w:p w14:paraId="42C9EC21" w14:textId="77777777" w:rsidR="00DE63DB" w:rsidRDefault="00DE63DB" w:rsidP="00DE63DB">
      <w:pPr>
        <w:tabs>
          <w:tab w:val="left" w:pos="-720"/>
        </w:tabs>
        <w:suppressAutoHyphens/>
        <w:rPr>
          <w:rFonts w:ascii="Times New Roman" w:hAnsi="Times New Roman"/>
        </w:rPr>
      </w:pPr>
      <w:r w:rsidRPr="00487A1A">
        <w:rPr>
          <w:rFonts w:ascii="Times New Roman" w:hAnsi="Times New Roman"/>
        </w:rPr>
        <w:tab/>
        <w:t>Religious life, 600-900</w:t>
      </w:r>
      <w:r w:rsidRPr="00487A1A">
        <w:rPr>
          <w:rFonts w:ascii="Times New Roman" w:hAnsi="Times New Roman"/>
        </w:rPr>
        <w:tab/>
      </w:r>
      <w:r w:rsidRPr="00487A1A">
        <w:rPr>
          <w:rFonts w:ascii="Times New Roman" w:hAnsi="Times New Roman"/>
        </w:rPr>
        <w:tab/>
      </w:r>
      <w:r w:rsidRPr="00487A1A">
        <w:rPr>
          <w:rFonts w:ascii="Times New Roman" w:hAnsi="Times New Roman"/>
        </w:rPr>
        <w:tab/>
        <w:t>83-91, 106-114</w:t>
      </w:r>
    </w:p>
    <w:p w14:paraId="1D0B080E" w14:textId="6C663B91" w:rsidR="0023775E" w:rsidRPr="001E66A4" w:rsidRDefault="0023775E" w:rsidP="00130105">
      <w:pPr>
        <w:tabs>
          <w:tab w:val="left" w:pos="-720"/>
        </w:tabs>
        <w:suppressAutoHyphens/>
        <w:rPr>
          <w:rFonts w:ascii="Times New Roman" w:hAnsi="Times New Roman"/>
        </w:rPr>
      </w:pPr>
      <w:r>
        <w:rPr>
          <w:rFonts w:ascii="Times New Roman" w:hAnsi="Times New Roman"/>
          <w:b/>
        </w:rPr>
        <w:t xml:space="preserve">Reading response #4: </w:t>
      </w:r>
      <w:r w:rsidRPr="001E66A4">
        <w:rPr>
          <w:rFonts w:ascii="Times New Roman" w:hAnsi="Times New Roman"/>
        </w:rPr>
        <w:t xml:space="preserve">Queen </w:t>
      </w:r>
      <w:proofErr w:type="spellStart"/>
      <w:r w:rsidRPr="001E66A4">
        <w:rPr>
          <w:rFonts w:ascii="Times New Roman" w:hAnsi="Times New Roman"/>
        </w:rPr>
        <w:t>Radegund</w:t>
      </w:r>
      <w:proofErr w:type="spellEnd"/>
      <w:r w:rsidRPr="001E66A4">
        <w:rPr>
          <w:rFonts w:ascii="Times New Roman" w:hAnsi="Times New Roman"/>
        </w:rPr>
        <w:t xml:space="preserve"> founded the convent of the Holy Cross, which later became the scene of a major rebellion, </w:t>
      </w:r>
      <w:r w:rsidR="001E66A4">
        <w:rPr>
          <w:rFonts w:ascii="Times New Roman" w:hAnsi="Times New Roman"/>
        </w:rPr>
        <w:t xml:space="preserve">which is described in your reading. </w:t>
      </w:r>
      <w:r w:rsidR="00130105">
        <w:rPr>
          <w:rFonts w:ascii="Times New Roman" w:hAnsi="Times New Roman"/>
        </w:rPr>
        <w:t xml:space="preserve">Discuss some of </w:t>
      </w:r>
      <w:r w:rsidR="001E66A4">
        <w:rPr>
          <w:rFonts w:ascii="Times New Roman" w:hAnsi="Times New Roman"/>
        </w:rPr>
        <w:t xml:space="preserve">the differences between women's religious life, as described in the Lives of </w:t>
      </w:r>
      <w:proofErr w:type="spellStart"/>
      <w:r w:rsidR="001E66A4">
        <w:rPr>
          <w:rFonts w:ascii="Times New Roman" w:hAnsi="Times New Roman"/>
        </w:rPr>
        <w:t>Radegund</w:t>
      </w:r>
      <w:proofErr w:type="spellEnd"/>
      <w:r w:rsidR="001E66A4">
        <w:rPr>
          <w:rFonts w:ascii="Times New Roman" w:hAnsi="Times New Roman"/>
        </w:rPr>
        <w:t xml:space="preserve"> </w:t>
      </w:r>
      <w:r w:rsidR="00130105">
        <w:rPr>
          <w:rFonts w:ascii="Times New Roman" w:hAnsi="Times New Roman"/>
        </w:rPr>
        <w:t xml:space="preserve">herself </w:t>
      </w:r>
      <w:r w:rsidR="001E66A4">
        <w:rPr>
          <w:rFonts w:ascii="Times New Roman" w:hAnsi="Times New Roman"/>
        </w:rPr>
        <w:t>and as described in Gregory of Tours' discussion of t</w:t>
      </w:r>
      <w:r w:rsidR="00130105">
        <w:rPr>
          <w:rFonts w:ascii="Times New Roman" w:hAnsi="Times New Roman"/>
        </w:rPr>
        <w:t>he rebellion at the Holy Cross.  How do you explain those differences?</w:t>
      </w:r>
    </w:p>
    <w:p w14:paraId="62F590BA" w14:textId="77777777" w:rsidR="001E5B6A" w:rsidRDefault="001E5B6A" w:rsidP="00DE63DB">
      <w:pPr>
        <w:tabs>
          <w:tab w:val="left" w:pos="-720"/>
        </w:tabs>
        <w:suppressAutoHyphens/>
        <w:rPr>
          <w:rFonts w:ascii="Times New Roman" w:hAnsi="Times New Roman"/>
        </w:rPr>
      </w:pPr>
    </w:p>
    <w:p w14:paraId="01BE0D3C" w14:textId="2BFC8412" w:rsidR="001E5B6A" w:rsidRDefault="001E5B6A" w:rsidP="00DE63DB">
      <w:pPr>
        <w:tabs>
          <w:tab w:val="left" w:pos="-720"/>
        </w:tabs>
        <w:suppressAutoHyphens/>
        <w:rPr>
          <w:rFonts w:ascii="Times New Roman" w:hAnsi="Times New Roman"/>
        </w:rPr>
      </w:pPr>
      <w:r>
        <w:rPr>
          <w:rFonts w:ascii="Times New Roman" w:hAnsi="Times New Roman"/>
        </w:rPr>
        <w:t>PAPERS DUE FRIDAY, FEB. 2, 5 PM</w:t>
      </w:r>
    </w:p>
    <w:p w14:paraId="1A401B65" w14:textId="77777777" w:rsidR="001E66A4" w:rsidRDefault="001E66A4" w:rsidP="00DE63DB">
      <w:pPr>
        <w:tabs>
          <w:tab w:val="left" w:pos="-720"/>
        </w:tabs>
        <w:suppressAutoHyphens/>
        <w:rPr>
          <w:rFonts w:ascii="Times New Roman" w:hAnsi="Times New Roman"/>
        </w:rPr>
      </w:pPr>
    </w:p>
    <w:p w14:paraId="2DC4F398" w14:textId="2FE6DE5E" w:rsidR="00DE63DB" w:rsidRDefault="00A8124A" w:rsidP="00DE63DB">
      <w:pPr>
        <w:tabs>
          <w:tab w:val="left" w:pos="-720"/>
        </w:tabs>
        <w:suppressAutoHyphens/>
        <w:rPr>
          <w:rFonts w:ascii="Times New Roman" w:hAnsi="Times New Roman"/>
        </w:rPr>
      </w:pPr>
      <w:r>
        <w:rPr>
          <w:rFonts w:ascii="Times New Roman" w:hAnsi="Times New Roman"/>
        </w:rPr>
        <w:t>2/</w:t>
      </w:r>
      <w:proofErr w:type="gramStart"/>
      <w:r>
        <w:rPr>
          <w:rFonts w:ascii="Times New Roman" w:hAnsi="Times New Roman"/>
        </w:rPr>
        <w:t>6</w:t>
      </w:r>
      <w:r w:rsidR="00DE63DB">
        <w:rPr>
          <w:rFonts w:ascii="Times New Roman" w:hAnsi="Times New Roman"/>
        </w:rPr>
        <w:t xml:space="preserve"> </w:t>
      </w:r>
      <w:r w:rsidR="001E66A4">
        <w:rPr>
          <w:rFonts w:ascii="Times New Roman" w:hAnsi="Times New Roman"/>
        </w:rPr>
        <w:t xml:space="preserve"> Discussion</w:t>
      </w:r>
      <w:proofErr w:type="gramEnd"/>
      <w:r w:rsidR="001E66A4">
        <w:rPr>
          <w:rFonts w:ascii="Times New Roman" w:hAnsi="Times New Roman"/>
        </w:rPr>
        <w:t xml:space="preserve"> of source readings</w:t>
      </w:r>
      <w:r>
        <w:rPr>
          <w:rFonts w:ascii="Times New Roman" w:hAnsi="Times New Roman"/>
        </w:rPr>
        <w:t xml:space="preserve"> for 1/30 and 2/1</w:t>
      </w:r>
      <w:r w:rsidR="00DE63DB">
        <w:rPr>
          <w:rFonts w:ascii="Times New Roman" w:hAnsi="Times New Roman"/>
        </w:rPr>
        <w:tab/>
      </w:r>
    </w:p>
    <w:p w14:paraId="77C1CC68" w14:textId="77777777" w:rsidR="00C116D3" w:rsidRDefault="00C116D3" w:rsidP="00DE63DB">
      <w:pPr>
        <w:tabs>
          <w:tab w:val="left" w:pos="-720"/>
        </w:tabs>
        <w:suppressAutoHyphens/>
        <w:rPr>
          <w:rFonts w:ascii="Times New Roman" w:hAnsi="Times New Roman"/>
        </w:rPr>
      </w:pPr>
    </w:p>
    <w:p w14:paraId="25B43880" w14:textId="77777777" w:rsidR="004126C9" w:rsidRDefault="004126C9" w:rsidP="00DE63DB">
      <w:pPr>
        <w:tabs>
          <w:tab w:val="left" w:pos="-720"/>
        </w:tabs>
        <w:suppressAutoHyphens/>
        <w:rPr>
          <w:rFonts w:ascii="Times New Roman" w:hAnsi="Times New Roman"/>
        </w:rPr>
      </w:pPr>
    </w:p>
    <w:p w14:paraId="60CBA8D7" w14:textId="1E34DBBF" w:rsidR="00DE63DB" w:rsidRDefault="00DE63DB" w:rsidP="00DE63DB">
      <w:pPr>
        <w:tabs>
          <w:tab w:val="left" w:pos="-720"/>
        </w:tabs>
        <w:suppressAutoHyphens/>
        <w:rPr>
          <w:rFonts w:ascii="Times New Roman" w:hAnsi="Times New Roman"/>
        </w:rPr>
      </w:pPr>
      <w:r w:rsidRPr="00487A1A">
        <w:rPr>
          <w:rFonts w:ascii="Times New Roman" w:hAnsi="Times New Roman"/>
        </w:rPr>
        <w:t xml:space="preserve">UNIT II: WOMEN, THE FAMILY, AND TRANSFORMATION IN THE </w:t>
      </w:r>
      <w:proofErr w:type="gramStart"/>
      <w:r w:rsidRPr="00487A1A">
        <w:rPr>
          <w:rFonts w:ascii="Times New Roman" w:hAnsi="Times New Roman"/>
        </w:rPr>
        <w:t xml:space="preserve">WEST,   </w:t>
      </w:r>
      <w:proofErr w:type="gramEnd"/>
      <w:r w:rsidRPr="00487A1A">
        <w:rPr>
          <w:rFonts w:ascii="Times New Roman" w:hAnsi="Times New Roman"/>
        </w:rPr>
        <w:t xml:space="preserve">                          </w:t>
      </w:r>
      <w:r w:rsidR="004126C9">
        <w:rPr>
          <w:rFonts w:ascii="Times New Roman" w:hAnsi="Times New Roman"/>
        </w:rPr>
        <w:tab/>
      </w:r>
      <w:r w:rsidR="004126C9">
        <w:rPr>
          <w:rFonts w:ascii="Times New Roman" w:hAnsi="Times New Roman"/>
        </w:rPr>
        <w:tab/>
      </w:r>
      <w:r w:rsidR="004126C9">
        <w:rPr>
          <w:rFonts w:ascii="Times New Roman" w:hAnsi="Times New Roman"/>
        </w:rPr>
        <w:tab/>
      </w:r>
      <w:r w:rsidR="004126C9">
        <w:rPr>
          <w:rFonts w:ascii="Times New Roman" w:hAnsi="Times New Roman"/>
        </w:rPr>
        <w:tab/>
      </w:r>
      <w:r w:rsidR="004126C9">
        <w:rPr>
          <w:rFonts w:ascii="Times New Roman" w:hAnsi="Times New Roman"/>
        </w:rPr>
        <w:tab/>
      </w:r>
      <w:r w:rsidRPr="00487A1A">
        <w:rPr>
          <w:rFonts w:ascii="Times New Roman" w:hAnsi="Times New Roman"/>
        </w:rPr>
        <w:t>1050-1200</w:t>
      </w:r>
    </w:p>
    <w:p w14:paraId="41AD7D5E" w14:textId="46ED770B" w:rsidR="004126C9" w:rsidRDefault="004126C9" w:rsidP="004126C9">
      <w:pPr>
        <w:tabs>
          <w:tab w:val="left" w:pos="-720"/>
        </w:tabs>
        <w:suppressAutoHyphens/>
        <w:rPr>
          <w:rFonts w:ascii="Times New Roman" w:hAnsi="Times New Roman"/>
        </w:rPr>
      </w:pPr>
      <w:r w:rsidRPr="00487A1A">
        <w:rPr>
          <w:rFonts w:ascii="Times New Roman" w:hAnsi="Times New Roman"/>
        </w:rPr>
        <w:t>Date</w:t>
      </w:r>
      <w:r w:rsidRPr="00487A1A">
        <w:rPr>
          <w:rFonts w:ascii="Times New Roman" w:hAnsi="Times New Roman"/>
        </w:rPr>
        <w:tab/>
        <w:t xml:space="preserve"> Lecture/Discussion Topic</w:t>
      </w:r>
      <w:r w:rsidRPr="00487A1A">
        <w:rPr>
          <w:rFonts w:ascii="Times New Roman" w:hAnsi="Times New Roman"/>
        </w:rPr>
        <w:tab/>
      </w:r>
      <w:r w:rsidRPr="00487A1A">
        <w:rPr>
          <w:rFonts w:ascii="Times New Roman" w:hAnsi="Times New Roman"/>
        </w:rPr>
        <w:tab/>
      </w:r>
      <w:r>
        <w:rPr>
          <w:rFonts w:ascii="Times New Roman" w:hAnsi="Times New Roman"/>
        </w:rPr>
        <w:tab/>
      </w:r>
      <w:r w:rsidRPr="00487A1A">
        <w:rPr>
          <w:rFonts w:ascii="Times New Roman" w:hAnsi="Times New Roman"/>
        </w:rPr>
        <w:t xml:space="preserve">Assignment for the </w:t>
      </w:r>
      <w:r>
        <w:rPr>
          <w:rFonts w:ascii="Times New Roman" w:hAnsi="Times New Roman"/>
        </w:rPr>
        <w:t>Day/</w:t>
      </w:r>
      <w:r w:rsidRPr="00487A1A">
        <w:rPr>
          <w:rFonts w:ascii="Times New Roman" w:hAnsi="Times New Roman"/>
        </w:rPr>
        <w:t xml:space="preserve">Week </w:t>
      </w:r>
    </w:p>
    <w:p w14:paraId="6CDEFD6F" w14:textId="5976979A" w:rsidR="004126C9" w:rsidRPr="00487A1A" w:rsidRDefault="001E66A4" w:rsidP="00DE63DB">
      <w:pPr>
        <w:tabs>
          <w:tab w:val="left" w:pos="-720"/>
        </w:tabs>
        <w:suppressAutoHyphens/>
        <w:rPr>
          <w:rFonts w:ascii="Times New Roman" w:hAnsi="Times New Roman"/>
        </w:rPr>
      </w:pPr>
      <w:proofErr w:type="spellStart"/>
      <w:r>
        <w:rPr>
          <w:rFonts w:ascii="Times New Roman" w:hAnsi="Times New Roman"/>
        </w:rPr>
        <w:t>igh</w:t>
      </w:r>
      <w:proofErr w:type="spellEnd"/>
    </w:p>
    <w:p w14:paraId="61A2C0F1" w14:textId="77777777" w:rsidR="003C3A04" w:rsidRDefault="003C3A04" w:rsidP="00DE63DB">
      <w:pPr>
        <w:tabs>
          <w:tab w:val="left" w:pos="-720"/>
        </w:tabs>
        <w:suppressAutoHyphens/>
        <w:rPr>
          <w:rFonts w:ascii="Times New Roman" w:hAnsi="Times New Roman"/>
        </w:rPr>
      </w:pPr>
      <w:r>
        <w:rPr>
          <w:rFonts w:ascii="Times New Roman" w:hAnsi="Times New Roman"/>
        </w:rPr>
        <w:t xml:space="preserve">2/8 Church reform, the </w:t>
      </w:r>
      <w:proofErr w:type="spellStart"/>
      <w:r>
        <w:rPr>
          <w:rFonts w:ascii="Times New Roman" w:hAnsi="Times New Roman"/>
        </w:rPr>
        <w:t>reconquista</w:t>
      </w:r>
      <w:proofErr w:type="spellEnd"/>
      <w:r>
        <w:rPr>
          <w:rFonts w:ascii="Times New Roman" w:hAnsi="Times New Roman"/>
        </w:rPr>
        <w:t xml:space="preserve">                           Farmer, Reader, pp. </w:t>
      </w:r>
      <w:r w:rsidR="00FF0B51">
        <w:rPr>
          <w:rFonts w:ascii="Times New Roman" w:hAnsi="Times New Roman"/>
        </w:rPr>
        <w:t>72-</w:t>
      </w:r>
      <w:r w:rsidR="00257AAF">
        <w:rPr>
          <w:rFonts w:ascii="Times New Roman" w:hAnsi="Times New Roman"/>
        </w:rPr>
        <w:t xml:space="preserve">76; on </w:t>
      </w:r>
      <w:proofErr w:type="spellStart"/>
      <w:r w:rsidR="00257AAF">
        <w:rPr>
          <w:rFonts w:ascii="Times New Roman" w:hAnsi="Times New Roman"/>
        </w:rPr>
        <w:t>gauchospace</w:t>
      </w:r>
      <w:proofErr w:type="spellEnd"/>
      <w:r w:rsidR="00257AAF">
        <w:rPr>
          <w:rFonts w:ascii="Times New Roman" w:hAnsi="Times New Roman"/>
        </w:rPr>
        <w:t>:</w:t>
      </w:r>
    </w:p>
    <w:p w14:paraId="3BD0C6AD" w14:textId="77777777" w:rsidR="003C3A04" w:rsidRDefault="003C3A04" w:rsidP="00DE63DB">
      <w:pPr>
        <w:tabs>
          <w:tab w:val="left" w:pos="-720"/>
        </w:tabs>
        <w:suppressAutoHyphens/>
        <w:rPr>
          <w:rFonts w:ascii="Times New Roman" w:hAnsi="Times New Roman"/>
        </w:rPr>
      </w:pPr>
      <w:r>
        <w:rPr>
          <w:rFonts w:ascii="Times New Roman" w:hAnsi="Times New Roman"/>
        </w:rPr>
        <w:t xml:space="preserve">      and the cult of the virgin</w:t>
      </w:r>
      <w:r w:rsidR="00257AAF">
        <w:rPr>
          <w:rFonts w:ascii="Times New Roman" w:hAnsi="Times New Roman"/>
        </w:rPr>
        <w:t xml:space="preserve">                                      </w:t>
      </w:r>
      <w:proofErr w:type="spellStart"/>
      <w:r w:rsidR="00257AAF">
        <w:rPr>
          <w:rFonts w:ascii="Times New Roman" w:hAnsi="Times New Roman"/>
        </w:rPr>
        <w:t>Remensnyder</w:t>
      </w:r>
      <w:proofErr w:type="spellEnd"/>
      <w:r w:rsidR="00257AAF">
        <w:rPr>
          <w:rFonts w:ascii="Times New Roman" w:hAnsi="Times New Roman"/>
        </w:rPr>
        <w:t xml:space="preserve">, </w:t>
      </w:r>
      <w:r w:rsidR="00257AAF">
        <w:rPr>
          <w:rFonts w:ascii="Times New Roman" w:hAnsi="Times New Roman"/>
          <w:i/>
        </w:rPr>
        <w:t xml:space="preserve">La </w:t>
      </w:r>
      <w:proofErr w:type="spellStart"/>
      <w:r w:rsidR="00257AAF">
        <w:rPr>
          <w:rFonts w:ascii="Times New Roman" w:hAnsi="Times New Roman"/>
          <w:i/>
        </w:rPr>
        <w:t>conquistadora</w:t>
      </w:r>
      <w:proofErr w:type="spellEnd"/>
      <w:r w:rsidR="00257AAF">
        <w:rPr>
          <w:rFonts w:ascii="Times New Roman" w:hAnsi="Times New Roman"/>
        </w:rPr>
        <w:t xml:space="preserve">, pp. </w:t>
      </w:r>
      <w:r w:rsidR="008919E4">
        <w:rPr>
          <w:rFonts w:ascii="Times New Roman" w:hAnsi="Times New Roman"/>
        </w:rPr>
        <w:t xml:space="preserve">1-20,  </w:t>
      </w:r>
    </w:p>
    <w:p w14:paraId="5362BC41" w14:textId="77777777" w:rsidR="008919E4" w:rsidRDefault="008919E4" w:rsidP="00DE63DB">
      <w:pPr>
        <w:tabs>
          <w:tab w:val="left" w:pos="-720"/>
        </w:tabs>
        <w:suppressAutoHyphens/>
        <w:rPr>
          <w:rFonts w:ascii="Times New Roman" w:hAnsi="Times New Roman"/>
        </w:rPr>
      </w:pPr>
      <w:r>
        <w:rPr>
          <w:rFonts w:ascii="Times New Roman" w:hAnsi="Times New Roman"/>
        </w:rPr>
        <w:t xml:space="preserve">                                                                                   38-49</w:t>
      </w:r>
    </w:p>
    <w:p w14:paraId="0DDCE88D" w14:textId="2E25AD86" w:rsidR="008919E4" w:rsidRPr="001E66A4" w:rsidRDefault="002B2F86" w:rsidP="00DE63DB">
      <w:pPr>
        <w:tabs>
          <w:tab w:val="left" w:pos="-720"/>
        </w:tabs>
        <w:suppressAutoHyphens/>
        <w:rPr>
          <w:rFonts w:ascii="Times New Roman" w:hAnsi="Times New Roman"/>
        </w:rPr>
      </w:pPr>
      <w:r>
        <w:rPr>
          <w:rFonts w:ascii="Times New Roman" w:hAnsi="Times New Roman"/>
          <w:b/>
        </w:rPr>
        <w:t>Reading response #5</w:t>
      </w:r>
      <w:r w:rsidR="008919E4">
        <w:rPr>
          <w:rFonts w:ascii="Times New Roman" w:hAnsi="Times New Roman"/>
          <w:b/>
        </w:rPr>
        <w:t>:</w:t>
      </w:r>
      <w:r w:rsidR="001E66A4">
        <w:rPr>
          <w:rFonts w:ascii="Times New Roman" w:hAnsi="Times New Roman"/>
          <w:b/>
        </w:rPr>
        <w:t xml:space="preserve"> </w:t>
      </w:r>
      <w:r w:rsidR="001E66A4">
        <w:rPr>
          <w:rFonts w:ascii="Times New Roman" w:hAnsi="Times New Roman"/>
        </w:rPr>
        <w:t>How did the Virgin Mary, a symbol of god's mercy to humankind, come to be identified with warfare and military conquest?</w:t>
      </w:r>
    </w:p>
    <w:p w14:paraId="6ED22204" w14:textId="77777777" w:rsidR="003C3A04" w:rsidRDefault="003C3A04" w:rsidP="00DE63DB">
      <w:pPr>
        <w:tabs>
          <w:tab w:val="left" w:pos="-720"/>
        </w:tabs>
        <w:suppressAutoHyphens/>
        <w:rPr>
          <w:rFonts w:ascii="Times New Roman" w:hAnsi="Times New Roman"/>
        </w:rPr>
      </w:pPr>
    </w:p>
    <w:p w14:paraId="0E6FE785" w14:textId="77777777" w:rsidR="00DE63DB" w:rsidRPr="00487A1A" w:rsidRDefault="008919E4" w:rsidP="00DE63DB">
      <w:pPr>
        <w:tabs>
          <w:tab w:val="left" w:pos="-720"/>
        </w:tabs>
        <w:suppressAutoHyphens/>
        <w:rPr>
          <w:rFonts w:ascii="Times New Roman" w:hAnsi="Times New Roman"/>
        </w:rPr>
      </w:pPr>
      <w:r>
        <w:rPr>
          <w:rFonts w:ascii="Times New Roman" w:hAnsi="Times New Roman"/>
        </w:rPr>
        <w:t>2/13   Queens in the 12th and</w:t>
      </w:r>
      <w:r>
        <w:rPr>
          <w:rFonts w:ascii="Times New Roman" w:hAnsi="Times New Roman"/>
        </w:rPr>
        <w:tab/>
      </w:r>
      <w:r>
        <w:rPr>
          <w:rFonts w:ascii="Times New Roman" w:hAnsi="Times New Roman"/>
        </w:rPr>
        <w:tab/>
        <w:t xml:space="preserve">                      </w:t>
      </w:r>
      <w:r w:rsidR="003C3A04">
        <w:rPr>
          <w:rFonts w:ascii="Times New Roman" w:hAnsi="Times New Roman"/>
        </w:rPr>
        <w:t xml:space="preserve">On </w:t>
      </w:r>
      <w:proofErr w:type="spellStart"/>
      <w:r w:rsidR="003C3A04">
        <w:rPr>
          <w:rFonts w:ascii="Times New Roman" w:hAnsi="Times New Roman"/>
        </w:rPr>
        <w:t>gauchospace</w:t>
      </w:r>
      <w:proofErr w:type="spellEnd"/>
      <w:r w:rsidR="003C3A04">
        <w:rPr>
          <w:rFonts w:ascii="Times New Roman" w:hAnsi="Times New Roman"/>
        </w:rPr>
        <w:t xml:space="preserve">: </w:t>
      </w:r>
      <w:proofErr w:type="spellStart"/>
      <w:r w:rsidR="003C3A04">
        <w:rPr>
          <w:rFonts w:ascii="Times New Roman" w:hAnsi="Times New Roman"/>
        </w:rPr>
        <w:t>De</w:t>
      </w:r>
      <w:r w:rsidR="00A8124A">
        <w:rPr>
          <w:rFonts w:ascii="Times New Roman" w:hAnsi="Times New Roman"/>
        </w:rPr>
        <w:t>Aragon</w:t>
      </w:r>
      <w:proofErr w:type="spellEnd"/>
      <w:r w:rsidR="00A8124A">
        <w:rPr>
          <w:rFonts w:ascii="Times New Roman" w:hAnsi="Times New Roman"/>
        </w:rPr>
        <w:t xml:space="preserve">, </w:t>
      </w:r>
      <w:r w:rsidR="003C3A04">
        <w:rPr>
          <w:rFonts w:ascii="Times New Roman" w:hAnsi="Times New Roman"/>
        </w:rPr>
        <w:t>"Wife, Widow</w:t>
      </w:r>
    </w:p>
    <w:p w14:paraId="76119ABA" w14:textId="68973910" w:rsidR="00DE63DB" w:rsidRDefault="00DE63DB" w:rsidP="00DE63DB">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sidR="008919E4">
        <w:rPr>
          <w:rFonts w:ascii="Times New Roman" w:hAnsi="Times New Roman"/>
        </w:rPr>
        <w:t>13th centuries</w:t>
      </w:r>
      <w:r w:rsidR="003954B0">
        <w:rPr>
          <w:rFonts w:ascii="Times New Roman" w:hAnsi="Times New Roman"/>
        </w:rPr>
        <w:tab/>
      </w:r>
      <w:r w:rsidR="003954B0">
        <w:rPr>
          <w:rFonts w:ascii="Times New Roman" w:hAnsi="Times New Roman"/>
        </w:rPr>
        <w:tab/>
      </w:r>
      <w:r w:rsidR="003954B0">
        <w:rPr>
          <w:rFonts w:ascii="Times New Roman" w:hAnsi="Times New Roman"/>
        </w:rPr>
        <w:tab/>
      </w:r>
      <w:r w:rsidR="008919E4">
        <w:rPr>
          <w:rFonts w:ascii="Times New Roman" w:hAnsi="Times New Roman"/>
        </w:rPr>
        <w:t xml:space="preserve">                      </w:t>
      </w:r>
      <w:r w:rsidR="003C3A04">
        <w:rPr>
          <w:rFonts w:ascii="Times New Roman" w:hAnsi="Times New Roman"/>
        </w:rPr>
        <w:t>and Moth</w:t>
      </w:r>
      <w:r w:rsidR="00574498">
        <w:rPr>
          <w:rFonts w:ascii="Times New Roman" w:hAnsi="Times New Roman"/>
        </w:rPr>
        <w:t xml:space="preserve">er,"; on </w:t>
      </w:r>
      <w:proofErr w:type="spellStart"/>
      <w:r w:rsidR="00574498">
        <w:rPr>
          <w:rFonts w:ascii="Times New Roman" w:hAnsi="Times New Roman"/>
        </w:rPr>
        <w:t>gauchospace</w:t>
      </w:r>
      <w:proofErr w:type="spellEnd"/>
      <w:r w:rsidR="00574498">
        <w:rPr>
          <w:rFonts w:ascii="Times New Roman" w:hAnsi="Times New Roman"/>
        </w:rPr>
        <w:t>: Turner</w:t>
      </w:r>
      <w:r w:rsidR="003C3A04">
        <w:rPr>
          <w:rFonts w:ascii="Times New Roman" w:hAnsi="Times New Roman"/>
        </w:rPr>
        <w:t>,</w:t>
      </w:r>
    </w:p>
    <w:p w14:paraId="1C69C15E" w14:textId="6F41EE5B" w:rsidR="00DE63DB" w:rsidRDefault="00DE63DB" w:rsidP="00DE63DB">
      <w:pPr>
        <w:tabs>
          <w:tab w:val="left" w:pos="-720"/>
        </w:tabs>
        <w:suppressAutoHyphens/>
        <w:rPr>
          <w:rFonts w:ascii="Times New Roman" w:hAnsi="Times New Roman"/>
        </w:rPr>
      </w:pPr>
      <w:r>
        <w:rPr>
          <w:rFonts w:ascii="Times New Roman" w:hAnsi="Times New Roman"/>
          <w:b/>
        </w:rPr>
        <w:t xml:space="preserve">           </w:t>
      </w:r>
      <w:r w:rsidR="008919E4">
        <w:rPr>
          <w:rFonts w:ascii="Times New Roman" w:hAnsi="Times New Roman"/>
        </w:rPr>
        <w:t xml:space="preserve">                                                                      </w:t>
      </w:r>
      <w:r w:rsidR="003C3A04">
        <w:rPr>
          <w:rFonts w:ascii="Times New Roman" w:hAnsi="Times New Roman"/>
        </w:rPr>
        <w:t>"</w:t>
      </w:r>
      <w:r w:rsidR="002471CD">
        <w:rPr>
          <w:rFonts w:ascii="Times New Roman" w:hAnsi="Times New Roman"/>
        </w:rPr>
        <w:t xml:space="preserve">Eleanor of Aquitaine and the Governments of </w:t>
      </w:r>
      <w:r w:rsidR="002471CD">
        <w:rPr>
          <w:rFonts w:ascii="Times New Roman" w:hAnsi="Times New Roman"/>
        </w:rPr>
        <w:tab/>
      </w:r>
      <w:r w:rsidR="002471CD">
        <w:rPr>
          <w:rFonts w:ascii="Times New Roman" w:hAnsi="Times New Roman"/>
        </w:rPr>
        <w:tab/>
      </w:r>
      <w:r w:rsidR="002471CD">
        <w:rPr>
          <w:rFonts w:ascii="Times New Roman" w:hAnsi="Times New Roman"/>
        </w:rPr>
        <w:tab/>
      </w:r>
      <w:r w:rsidR="002471CD">
        <w:rPr>
          <w:rFonts w:ascii="Times New Roman" w:hAnsi="Times New Roman"/>
        </w:rPr>
        <w:tab/>
      </w:r>
      <w:r w:rsidR="002471CD">
        <w:rPr>
          <w:rFonts w:ascii="Times New Roman" w:hAnsi="Times New Roman"/>
        </w:rPr>
        <w:tab/>
      </w:r>
      <w:r w:rsidR="002471CD">
        <w:rPr>
          <w:rFonts w:ascii="Times New Roman" w:hAnsi="Times New Roman"/>
        </w:rPr>
        <w:tab/>
        <w:t xml:space="preserve">          Her Sons</w:t>
      </w:r>
      <w:r w:rsidR="003C3A04">
        <w:rPr>
          <w:rFonts w:ascii="Times New Roman" w:hAnsi="Times New Roman"/>
        </w:rPr>
        <w:t>"</w:t>
      </w:r>
      <w:r w:rsidR="008919E4">
        <w:rPr>
          <w:rFonts w:ascii="Times New Roman" w:hAnsi="Times New Roman"/>
        </w:rPr>
        <w:t>; Farmer, Reader, 77-</w:t>
      </w:r>
      <w:r w:rsidR="002471CD">
        <w:rPr>
          <w:rFonts w:ascii="Times New Roman" w:hAnsi="Times New Roman"/>
        </w:rPr>
        <w:t>85</w:t>
      </w:r>
    </w:p>
    <w:p w14:paraId="4F46D947" w14:textId="77777777" w:rsidR="008919E4" w:rsidRDefault="008919E4" w:rsidP="00DE63DB">
      <w:pPr>
        <w:tabs>
          <w:tab w:val="left" w:pos="-720"/>
        </w:tabs>
        <w:suppressAutoHyphens/>
        <w:rPr>
          <w:rFonts w:ascii="Times New Roman" w:hAnsi="Times New Roman"/>
        </w:rPr>
      </w:pPr>
    </w:p>
    <w:p w14:paraId="6646FD89" w14:textId="78E4290C" w:rsidR="008919E4" w:rsidRPr="001E66A4" w:rsidRDefault="008919E4" w:rsidP="00DE63DB">
      <w:pPr>
        <w:tabs>
          <w:tab w:val="left" w:pos="-720"/>
        </w:tabs>
        <w:suppressAutoHyphens/>
        <w:rPr>
          <w:rFonts w:ascii="Times New Roman" w:hAnsi="Times New Roman"/>
        </w:rPr>
      </w:pPr>
      <w:r>
        <w:rPr>
          <w:rFonts w:ascii="Times New Roman" w:hAnsi="Times New Roman"/>
          <w:b/>
        </w:rPr>
        <w:t>Reading Resp</w:t>
      </w:r>
      <w:r w:rsidR="002B2F86">
        <w:rPr>
          <w:rFonts w:ascii="Times New Roman" w:hAnsi="Times New Roman"/>
          <w:b/>
        </w:rPr>
        <w:t xml:space="preserve">onse #6, upload to </w:t>
      </w:r>
      <w:proofErr w:type="spellStart"/>
      <w:r w:rsidR="002B2F86">
        <w:rPr>
          <w:rFonts w:ascii="Times New Roman" w:hAnsi="Times New Roman"/>
          <w:b/>
        </w:rPr>
        <w:t>gauchospace</w:t>
      </w:r>
      <w:proofErr w:type="spellEnd"/>
      <w:r w:rsidR="002B2F86">
        <w:rPr>
          <w:rFonts w:ascii="Times New Roman" w:hAnsi="Times New Roman"/>
          <w:b/>
        </w:rPr>
        <w:t xml:space="preserve"> before class on 2/13: </w:t>
      </w:r>
      <w:r w:rsidR="001E66A4">
        <w:rPr>
          <w:rFonts w:ascii="Times New Roman" w:hAnsi="Times New Roman"/>
        </w:rPr>
        <w:t xml:space="preserve">In what ways did Eleanor of Aquitaine both </w:t>
      </w:r>
      <w:r w:rsidR="002B2F86">
        <w:rPr>
          <w:rFonts w:ascii="Times New Roman" w:hAnsi="Times New Roman"/>
        </w:rPr>
        <w:t>resemble and differ from other noble women of her time?</w:t>
      </w:r>
    </w:p>
    <w:p w14:paraId="6C6F42BE" w14:textId="77777777" w:rsidR="002471CD" w:rsidRPr="008919E4" w:rsidRDefault="002471CD" w:rsidP="00DE63DB">
      <w:pPr>
        <w:tabs>
          <w:tab w:val="left" w:pos="-720"/>
        </w:tabs>
        <w:suppressAutoHyphens/>
        <w:rPr>
          <w:rFonts w:ascii="Times New Roman" w:hAnsi="Times New Roman"/>
        </w:rPr>
      </w:pPr>
    </w:p>
    <w:p w14:paraId="4C7954CC" w14:textId="1E1C04E2" w:rsidR="00DE63DB" w:rsidRPr="002B2F86" w:rsidRDefault="002471CD" w:rsidP="00DE63DB">
      <w:pPr>
        <w:tabs>
          <w:tab w:val="left" w:pos="-720"/>
        </w:tabs>
        <w:suppressAutoHyphens/>
        <w:rPr>
          <w:rFonts w:ascii="Times New Roman" w:hAnsi="Times New Roman"/>
        </w:rPr>
      </w:pPr>
      <w:r w:rsidRPr="003A796D">
        <w:rPr>
          <w:rFonts w:ascii="Times New Roman" w:hAnsi="Times New Roman"/>
          <w:b/>
        </w:rPr>
        <w:t xml:space="preserve">2/15 </w:t>
      </w:r>
      <w:r w:rsidR="002B2F86">
        <w:rPr>
          <w:rFonts w:ascii="Times New Roman" w:hAnsi="Times New Roman"/>
        </w:rPr>
        <w:t>Discussion of readings for 2//8 and 2/13</w:t>
      </w:r>
    </w:p>
    <w:p w14:paraId="65B702C1" w14:textId="77777777" w:rsidR="00DE63DB" w:rsidRPr="00487A1A" w:rsidRDefault="00DE63DB" w:rsidP="00DE63DB">
      <w:pPr>
        <w:tabs>
          <w:tab w:val="left" w:pos="-720"/>
        </w:tabs>
        <w:suppressAutoHyphens/>
        <w:rPr>
          <w:rFonts w:ascii="Times New Roman" w:hAnsi="Times New Roman"/>
        </w:rPr>
      </w:pPr>
    </w:p>
    <w:p w14:paraId="38F18E7D" w14:textId="77777777" w:rsidR="00DE63DB" w:rsidRPr="00487A1A" w:rsidRDefault="003954B0" w:rsidP="00DE63DB">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DE63DB" w:rsidRPr="00487A1A">
        <w:rPr>
          <w:rFonts w:ascii="Times New Roman" w:hAnsi="Times New Roman"/>
        </w:rPr>
        <w:t>UNIT III: THE IMPLICATIONS OF URBAN LIFE</w:t>
      </w:r>
    </w:p>
    <w:p w14:paraId="25F42C3A" w14:textId="1A7B9B76" w:rsidR="00DE63DB" w:rsidRPr="00487A1A" w:rsidRDefault="003A796D" w:rsidP="00DE63DB">
      <w:pPr>
        <w:tabs>
          <w:tab w:val="left" w:pos="-720"/>
        </w:tabs>
        <w:suppressAutoHyphens/>
        <w:rPr>
          <w:rFonts w:ascii="Times New Roman" w:hAnsi="Times New Roman"/>
        </w:rPr>
      </w:pPr>
      <w:r>
        <w:rPr>
          <w:rFonts w:ascii="Times New Roman" w:hAnsi="Times New Roman"/>
        </w:rPr>
        <w:t>2/20</w:t>
      </w:r>
      <w:r w:rsidR="00DE63DB">
        <w:rPr>
          <w:rFonts w:ascii="Times New Roman" w:hAnsi="Times New Roman"/>
        </w:rPr>
        <w:t xml:space="preserve"> Scholast</w:t>
      </w:r>
      <w:r w:rsidR="007F2DF7">
        <w:rPr>
          <w:rFonts w:ascii="Times New Roman" w:hAnsi="Times New Roman"/>
        </w:rPr>
        <w:t>ic Th</w:t>
      </w:r>
      <w:r w:rsidR="006738B2">
        <w:rPr>
          <w:rFonts w:ascii="Times New Roman" w:hAnsi="Times New Roman"/>
        </w:rPr>
        <w:t xml:space="preserve">eology on gender &amp; </w:t>
      </w:r>
      <w:r w:rsidR="006032B8">
        <w:rPr>
          <w:rFonts w:ascii="Times New Roman" w:hAnsi="Times New Roman"/>
        </w:rPr>
        <w:t xml:space="preserve">same sex </w:t>
      </w:r>
      <w:r w:rsidR="006738B2">
        <w:rPr>
          <w:rFonts w:ascii="Times New Roman" w:hAnsi="Times New Roman"/>
        </w:rPr>
        <w:tab/>
        <w:t xml:space="preserve">Farmer, Reader, </w:t>
      </w:r>
      <w:r w:rsidR="00F015EB">
        <w:rPr>
          <w:rFonts w:ascii="Times New Roman" w:hAnsi="Times New Roman"/>
        </w:rPr>
        <w:t>87</w:t>
      </w:r>
      <w:r w:rsidR="006738B2">
        <w:rPr>
          <w:rFonts w:ascii="Times New Roman" w:hAnsi="Times New Roman"/>
        </w:rPr>
        <w:t>-104</w:t>
      </w:r>
    </w:p>
    <w:p w14:paraId="2351663E" w14:textId="19B7F921" w:rsidR="00DE63DB" w:rsidRDefault="006738B2" w:rsidP="00DE63DB">
      <w:pPr>
        <w:tabs>
          <w:tab w:val="left" w:pos="-720"/>
        </w:tabs>
        <w:suppressAutoHyphens/>
        <w:rPr>
          <w:rFonts w:ascii="Times New Roman" w:hAnsi="Times New Roman"/>
        </w:rPr>
      </w:pPr>
      <w:r>
        <w:rPr>
          <w:rFonts w:ascii="Times New Roman" w:hAnsi="Times New Roman"/>
        </w:rPr>
        <w:t xml:space="preserve">         desire/</w:t>
      </w:r>
      <w:proofErr w:type="spellStart"/>
      <w:r w:rsidR="00DE63DB" w:rsidRPr="00487A1A">
        <w:rPr>
          <w:rFonts w:ascii="Times New Roman" w:hAnsi="Times New Roman"/>
        </w:rPr>
        <w:t>Maimonodes</w:t>
      </w:r>
      <w:proofErr w:type="spellEnd"/>
      <w:r w:rsidR="00DE63DB" w:rsidRPr="00487A1A">
        <w:rPr>
          <w:rFonts w:ascii="Times New Roman" w:hAnsi="Times New Roman"/>
        </w:rPr>
        <w:t xml:space="preserve"> </w:t>
      </w:r>
    </w:p>
    <w:p w14:paraId="4CDE35DF" w14:textId="77777777" w:rsidR="006738B2" w:rsidRDefault="006738B2" w:rsidP="00DE63DB">
      <w:pPr>
        <w:tabs>
          <w:tab w:val="left" w:pos="-720"/>
        </w:tabs>
        <w:suppressAutoHyphens/>
        <w:rPr>
          <w:rFonts w:ascii="Times New Roman" w:hAnsi="Times New Roman"/>
        </w:rPr>
      </w:pPr>
    </w:p>
    <w:p w14:paraId="04CC22B5" w14:textId="12A19C30" w:rsidR="00DE63DB" w:rsidRPr="00130105" w:rsidRDefault="002B2F86" w:rsidP="00DE63DB">
      <w:pPr>
        <w:tabs>
          <w:tab w:val="left" w:pos="-720"/>
        </w:tabs>
        <w:suppressAutoHyphens/>
        <w:rPr>
          <w:rFonts w:ascii="Times New Roman" w:hAnsi="Times New Roman"/>
          <w:bCs/>
        </w:rPr>
      </w:pPr>
      <w:r>
        <w:rPr>
          <w:rFonts w:ascii="Times New Roman" w:hAnsi="Times New Roman"/>
          <w:b/>
        </w:rPr>
        <w:t>Reading response # 7</w:t>
      </w:r>
      <w:r w:rsidR="00DE63DB" w:rsidRPr="00127C0A">
        <w:rPr>
          <w:rFonts w:ascii="Times New Roman" w:hAnsi="Times New Roman"/>
          <w:b/>
        </w:rPr>
        <w:t xml:space="preserve">: Upload to </w:t>
      </w:r>
      <w:proofErr w:type="spellStart"/>
      <w:r w:rsidR="00F574E7">
        <w:rPr>
          <w:rFonts w:ascii="Times New Roman" w:hAnsi="Times New Roman"/>
          <w:b/>
        </w:rPr>
        <w:t>gauchospace</w:t>
      </w:r>
      <w:proofErr w:type="spellEnd"/>
      <w:r w:rsidR="00F574E7">
        <w:rPr>
          <w:rFonts w:ascii="Times New Roman" w:hAnsi="Times New Roman"/>
          <w:b/>
        </w:rPr>
        <w:t xml:space="preserve"> before class on 2/20</w:t>
      </w:r>
      <w:r w:rsidR="00DE63DB">
        <w:rPr>
          <w:rFonts w:ascii="Times New Roman" w:hAnsi="Times New Roman"/>
          <w:b/>
        </w:rPr>
        <w:t xml:space="preserve">: </w:t>
      </w:r>
      <w:r w:rsidR="00DE63DB" w:rsidRPr="00130105">
        <w:rPr>
          <w:rFonts w:ascii="Times New Roman" w:hAnsi="Times New Roman"/>
          <w:bCs/>
        </w:rPr>
        <w:t>Why, according to Aquinas, can women be prophets but they can't become priests? According to Aquinas or other preachers of his time are women responsible for some kinds of spiritual mentorship or teaching? Explain.</w:t>
      </w:r>
    </w:p>
    <w:p w14:paraId="265C267D" w14:textId="77777777" w:rsidR="000235C6" w:rsidRDefault="000235C6" w:rsidP="00DE63DB">
      <w:pPr>
        <w:tabs>
          <w:tab w:val="left" w:pos="-720"/>
        </w:tabs>
        <w:suppressAutoHyphens/>
        <w:rPr>
          <w:rFonts w:ascii="Times New Roman" w:hAnsi="Times New Roman"/>
        </w:rPr>
      </w:pPr>
    </w:p>
    <w:p w14:paraId="7C1D0380" w14:textId="6635A98B" w:rsidR="00DE63DB" w:rsidRPr="00487A1A" w:rsidRDefault="00DE63DB" w:rsidP="00DE63DB">
      <w:pPr>
        <w:tabs>
          <w:tab w:val="left" w:pos="-720"/>
        </w:tabs>
        <w:suppressAutoHyphens/>
        <w:rPr>
          <w:rFonts w:ascii="Times New Roman" w:hAnsi="Times New Roman"/>
        </w:rPr>
      </w:pPr>
      <w:r>
        <w:rPr>
          <w:rFonts w:ascii="Times New Roman" w:hAnsi="Times New Roman"/>
          <w:b/>
        </w:rPr>
        <w:t xml:space="preserve"> </w:t>
      </w:r>
      <w:r w:rsidR="006738B2">
        <w:rPr>
          <w:rFonts w:ascii="Times New Roman" w:hAnsi="Times New Roman"/>
        </w:rPr>
        <w:t>2/22</w:t>
      </w:r>
      <w:r w:rsidRPr="00487A1A">
        <w:rPr>
          <w:rFonts w:ascii="Times New Roman" w:hAnsi="Times New Roman"/>
        </w:rPr>
        <w:t xml:space="preserve"> Gender, Mysticism, Heresy</w:t>
      </w:r>
      <w:r w:rsidRPr="00487A1A">
        <w:rPr>
          <w:rFonts w:ascii="Times New Roman" w:hAnsi="Times New Roman"/>
        </w:rPr>
        <w:tab/>
      </w:r>
      <w:r w:rsidRPr="00487A1A">
        <w:rPr>
          <w:rFonts w:ascii="Times New Roman" w:hAnsi="Times New Roman"/>
        </w:rPr>
        <w:tab/>
      </w:r>
      <w:r>
        <w:rPr>
          <w:rFonts w:ascii="Times New Roman" w:hAnsi="Times New Roman"/>
        </w:rPr>
        <w:tab/>
      </w:r>
      <w:proofErr w:type="spellStart"/>
      <w:r w:rsidRPr="00487A1A">
        <w:rPr>
          <w:rFonts w:ascii="Times New Roman" w:hAnsi="Times New Roman"/>
        </w:rPr>
        <w:t>Petroff</w:t>
      </w:r>
      <w:proofErr w:type="spellEnd"/>
      <w:r w:rsidRPr="00487A1A">
        <w:rPr>
          <w:rFonts w:ascii="Times New Roman" w:hAnsi="Times New Roman"/>
        </w:rPr>
        <w:t>, 171-183, 189-</w:t>
      </w:r>
      <w:r w:rsidR="00177663">
        <w:rPr>
          <w:rFonts w:ascii="Times New Roman" w:hAnsi="Times New Roman"/>
        </w:rPr>
        <w:t>200, 231-41,</w:t>
      </w:r>
    </w:p>
    <w:p w14:paraId="001C41A9" w14:textId="151D02FF" w:rsidR="00DE63DB" w:rsidRPr="00487A1A" w:rsidRDefault="00177663" w:rsidP="00DE63DB">
      <w:pPr>
        <w:tabs>
          <w:tab w:val="left" w:pos="-720"/>
        </w:tabs>
        <w:suppressAutoHyphens/>
        <w:ind w:left="5760" w:hanging="5760"/>
        <w:rPr>
          <w:rFonts w:ascii="Times New Roman" w:hAnsi="Times New Roman"/>
        </w:rPr>
      </w:pPr>
      <w:r>
        <w:rPr>
          <w:rFonts w:ascii="Times New Roman" w:hAnsi="Times New Roman"/>
        </w:rPr>
        <w:t xml:space="preserve">                                                                                    254-98; </w:t>
      </w:r>
      <w:r w:rsidR="00F015EB">
        <w:rPr>
          <w:rFonts w:ascii="Times New Roman" w:hAnsi="Times New Roman"/>
        </w:rPr>
        <w:t xml:space="preserve">Farmer, Reader, </w:t>
      </w:r>
      <w:r w:rsidR="00F574E7">
        <w:rPr>
          <w:rFonts w:ascii="Times New Roman" w:hAnsi="Times New Roman"/>
        </w:rPr>
        <w:t>105-108</w:t>
      </w:r>
    </w:p>
    <w:p w14:paraId="570FA31F" w14:textId="2D4D1F0D" w:rsidR="00DE63DB" w:rsidRDefault="00F015EB" w:rsidP="00DE63DB">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F1B4FB" w14:textId="3C36FCD3" w:rsidR="00DE63DB" w:rsidRPr="00130105" w:rsidRDefault="002B2F86" w:rsidP="00DE63DB">
      <w:pPr>
        <w:tabs>
          <w:tab w:val="left" w:pos="-720"/>
        </w:tabs>
        <w:suppressAutoHyphens/>
        <w:rPr>
          <w:rFonts w:ascii="Times New Roman" w:hAnsi="Times New Roman"/>
          <w:bCs/>
          <w:sz w:val="22"/>
          <w:szCs w:val="22"/>
        </w:rPr>
      </w:pPr>
      <w:r>
        <w:rPr>
          <w:rFonts w:ascii="Times New Roman" w:hAnsi="Times New Roman"/>
          <w:b/>
          <w:sz w:val="22"/>
          <w:szCs w:val="22"/>
        </w:rPr>
        <w:t>Reading Response #8</w:t>
      </w:r>
      <w:r w:rsidR="00DE63DB" w:rsidRPr="007F2DF7">
        <w:rPr>
          <w:rFonts w:ascii="Times New Roman" w:hAnsi="Times New Roman"/>
          <w:b/>
          <w:sz w:val="22"/>
          <w:szCs w:val="22"/>
        </w:rPr>
        <w:t xml:space="preserve">. Upload to </w:t>
      </w:r>
      <w:proofErr w:type="spellStart"/>
      <w:r w:rsidR="00DE63DB" w:rsidRPr="007F2DF7">
        <w:rPr>
          <w:rFonts w:ascii="Times New Roman" w:hAnsi="Times New Roman"/>
          <w:b/>
          <w:sz w:val="22"/>
          <w:szCs w:val="22"/>
        </w:rPr>
        <w:t>g</w:t>
      </w:r>
      <w:r w:rsidR="00F574E7">
        <w:rPr>
          <w:rFonts w:ascii="Times New Roman" w:hAnsi="Times New Roman"/>
          <w:b/>
          <w:sz w:val="22"/>
          <w:szCs w:val="22"/>
        </w:rPr>
        <w:t>auchospace</w:t>
      </w:r>
      <w:proofErr w:type="spellEnd"/>
      <w:r w:rsidR="00F574E7">
        <w:rPr>
          <w:rFonts w:ascii="Times New Roman" w:hAnsi="Times New Roman"/>
          <w:b/>
          <w:sz w:val="22"/>
          <w:szCs w:val="22"/>
        </w:rPr>
        <w:t xml:space="preserve"> before class on 2/22</w:t>
      </w:r>
      <w:r w:rsidR="00DE63DB" w:rsidRPr="007F2DF7">
        <w:rPr>
          <w:rFonts w:ascii="Times New Roman" w:hAnsi="Times New Roman"/>
          <w:b/>
          <w:sz w:val="22"/>
          <w:szCs w:val="22"/>
        </w:rPr>
        <w:t xml:space="preserve">: </w:t>
      </w:r>
      <w:r w:rsidR="00DE63DB" w:rsidRPr="00130105">
        <w:rPr>
          <w:rFonts w:ascii="Times New Roman" w:hAnsi="Times New Roman"/>
          <w:bCs/>
          <w:sz w:val="22"/>
          <w:szCs w:val="22"/>
        </w:rPr>
        <w:t xml:space="preserve">Both Marie of </w:t>
      </w:r>
      <w:proofErr w:type="spellStart"/>
      <w:r w:rsidR="00DE63DB" w:rsidRPr="00130105">
        <w:rPr>
          <w:rFonts w:ascii="Times New Roman" w:hAnsi="Times New Roman"/>
          <w:bCs/>
          <w:sz w:val="22"/>
          <w:szCs w:val="22"/>
        </w:rPr>
        <w:t>Oignies</w:t>
      </w:r>
      <w:proofErr w:type="spellEnd"/>
      <w:r w:rsidR="00DE63DB" w:rsidRPr="00130105">
        <w:rPr>
          <w:rFonts w:ascii="Times New Roman" w:hAnsi="Times New Roman"/>
          <w:bCs/>
          <w:sz w:val="22"/>
          <w:szCs w:val="22"/>
        </w:rPr>
        <w:t xml:space="preserve"> and Marguerite </w:t>
      </w:r>
      <w:proofErr w:type="spellStart"/>
      <w:r w:rsidR="00DE63DB" w:rsidRPr="00130105">
        <w:rPr>
          <w:rFonts w:ascii="Times New Roman" w:hAnsi="Times New Roman"/>
          <w:bCs/>
          <w:sz w:val="22"/>
          <w:szCs w:val="22"/>
        </w:rPr>
        <w:t>Porete</w:t>
      </w:r>
      <w:proofErr w:type="spellEnd"/>
      <w:r w:rsidR="00DE63DB" w:rsidRPr="00130105">
        <w:rPr>
          <w:rFonts w:ascii="Times New Roman" w:hAnsi="Times New Roman"/>
          <w:bCs/>
          <w:sz w:val="22"/>
          <w:szCs w:val="22"/>
        </w:rPr>
        <w:t xml:space="preserve"> were mystics, but one was a heretic and the other had the support of a Catholic Cardinal.  How do you explain that difference?</w:t>
      </w:r>
    </w:p>
    <w:p w14:paraId="0CB8C572" w14:textId="77777777" w:rsidR="00DE63DB" w:rsidRPr="00487A1A" w:rsidRDefault="00DE63DB" w:rsidP="00DE63DB">
      <w:pPr>
        <w:tabs>
          <w:tab w:val="left" w:pos="-720"/>
        </w:tabs>
        <w:suppressAutoHyphens/>
        <w:rPr>
          <w:rFonts w:ascii="Times New Roman" w:hAnsi="Times New Roman"/>
        </w:rPr>
      </w:pPr>
    </w:p>
    <w:p w14:paraId="277B6C19" w14:textId="2741DFBE" w:rsidR="00DE63DB" w:rsidRPr="00FD2D18" w:rsidRDefault="00F574E7" w:rsidP="00DE63DB">
      <w:pPr>
        <w:tabs>
          <w:tab w:val="left" w:pos="-720"/>
        </w:tabs>
        <w:suppressAutoHyphens/>
        <w:rPr>
          <w:rFonts w:ascii="Times New Roman" w:hAnsi="Times New Roman"/>
        </w:rPr>
      </w:pPr>
      <w:r>
        <w:rPr>
          <w:rFonts w:ascii="Times New Roman" w:hAnsi="Times New Roman"/>
        </w:rPr>
        <w:t>2/27</w:t>
      </w:r>
      <w:r w:rsidR="00DE63DB" w:rsidRPr="00487A1A">
        <w:rPr>
          <w:rFonts w:ascii="Times New Roman" w:hAnsi="Times New Roman"/>
        </w:rPr>
        <w:t xml:space="preserve"> DISCUSSION: So</w:t>
      </w:r>
      <w:r w:rsidR="00DE63DB">
        <w:rPr>
          <w:rFonts w:ascii="Times New Roman" w:hAnsi="Times New Roman"/>
        </w:rPr>
        <w:t xml:space="preserve">urces and </w:t>
      </w:r>
      <w:proofErr w:type="spellStart"/>
      <w:r w:rsidR="00DE63DB">
        <w:rPr>
          <w:rFonts w:ascii="Times New Roman" w:hAnsi="Times New Roman"/>
        </w:rPr>
        <w:t>Petroff</w:t>
      </w:r>
      <w:proofErr w:type="spellEnd"/>
      <w:r w:rsidR="00DE63DB">
        <w:rPr>
          <w:rFonts w:ascii="Times New Roman" w:hAnsi="Times New Roman"/>
        </w:rPr>
        <w:t xml:space="preserve"> for </w:t>
      </w:r>
      <w:r w:rsidR="002B2F86">
        <w:rPr>
          <w:rFonts w:ascii="Times New Roman" w:hAnsi="Times New Roman"/>
        </w:rPr>
        <w:t>2/20 and 2/22</w:t>
      </w:r>
    </w:p>
    <w:p w14:paraId="44EED213" w14:textId="77777777" w:rsidR="00DE63DB" w:rsidRPr="00127C0A" w:rsidRDefault="00DE63DB" w:rsidP="00DE63DB">
      <w:pPr>
        <w:tabs>
          <w:tab w:val="left" w:pos="-720"/>
        </w:tabs>
        <w:suppressAutoHyphens/>
        <w:rPr>
          <w:rFonts w:ascii="Times New Roman" w:hAnsi="Times New Roman"/>
          <w:b/>
        </w:rPr>
      </w:pPr>
    </w:p>
    <w:p w14:paraId="7DE574FE" w14:textId="6B2EB0B6" w:rsidR="0012075C" w:rsidRDefault="005B7F7B" w:rsidP="0012075C">
      <w:pPr>
        <w:tabs>
          <w:tab w:val="left" w:pos="-720"/>
        </w:tabs>
        <w:suppressAutoHyphens/>
        <w:rPr>
          <w:rFonts w:ascii="Times New Roman" w:hAnsi="Times New Roman"/>
        </w:rPr>
      </w:pPr>
      <w:r>
        <w:rPr>
          <w:rFonts w:ascii="Times New Roman" w:hAnsi="Times New Roman"/>
        </w:rPr>
        <w:t>3/1</w:t>
      </w:r>
      <w:r w:rsidR="00DE63DB">
        <w:rPr>
          <w:rFonts w:ascii="Times New Roman" w:hAnsi="Times New Roman"/>
        </w:rPr>
        <w:t xml:space="preserve"> </w:t>
      </w:r>
      <w:r w:rsidR="0012075C">
        <w:rPr>
          <w:rFonts w:ascii="Times New Roman" w:hAnsi="Times New Roman"/>
        </w:rPr>
        <w:t xml:space="preserve">Merchant and working </w:t>
      </w:r>
      <w:r w:rsidR="002B2F86">
        <w:rPr>
          <w:rFonts w:ascii="Times New Roman" w:hAnsi="Times New Roman"/>
        </w:rPr>
        <w:t xml:space="preserve">women in </w:t>
      </w:r>
      <w:r w:rsidR="002B2F86">
        <w:rPr>
          <w:rFonts w:ascii="Times New Roman" w:hAnsi="Times New Roman"/>
        </w:rPr>
        <w:tab/>
      </w:r>
      <w:proofErr w:type="spellStart"/>
      <w:r w:rsidR="002B2F86">
        <w:rPr>
          <w:rFonts w:ascii="Times New Roman" w:hAnsi="Times New Roman"/>
        </w:rPr>
        <w:t>Gauchospace</w:t>
      </w:r>
      <w:proofErr w:type="spellEnd"/>
      <w:r w:rsidR="002B2F86">
        <w:rPr>
          <w:rFonts w:ascii="Times New Roman" w:hAnsi="Times New Roman"/>
        </w:rPr>
        <w:t xml:space="preserve">: Farmer, </w:t>
      </w:r>
      <w:r w:rsidR="0012075C" w:rsidRPr="002B2F86">
        <w:rPr>
          <w:rFonts w:ascii="Times New Roman" w:hAnsi="Times New Roman"/>
          <w:i/>
        </w:rPr>
        <w:t>The Silk Industries of</w:t>
      </w:r>
    </w:p>
    <w:p w14:paraId="5BB2CB42" w14:textId="1360C59A" w:rsidR="0012075C" w:rsidRDefault="0012075C" w:rsidP="0012075C">
      <w:pPr>
        <w:tabs>
          <w:tab w:val="left" w:pos="-720"/>
        </w:tabs>
        <w:suppressAutoHyphens/>
        <w:rPr>
          <w:rFonts w:ascii="Times New Roman" w:hAnsi="Times New Roman"/>
        </w:rPr>
      </w:pPr>
      <w:r>
        <w:rPr>
          <w:rFonts w:ascii="Times New Roman" w:hAnsi="Times New Roman"/>
        </w:rPr>
        <w:t xml:space="preserve">          No</w:t>
      </w:r>
      <w:r w:rsidR="002B2F86">
        <w:rPr>
          <w:rFonts w:ascii="Times New Roman" w:hAnsi="Times New Roman"/>
        </w:rPr>
        <w:t>rthern Europe</w:t>
      </w:r>
      <w:r w:rsidR="002B2F86">
        <w:rPr>
          <w:rFonts w:ascii="Times New Roman" w:hAnsi="Times New Roman"/>
        </w:rPr>
        <w:tab/>
      </w:r>
      <w:r w:rsidR="002B2F86">
        <w:rPr>
          <w:rFonts w:ascii="Times New Roman" w:hAnsi="Times New Roman"/>
        </w:rPr>
        <w:tab/>
      </w:r>
      <w:r w:rsidR="002B2F86">
        <w:rPr>
          <w:rFonts w:ascii="Times New Roman" w:hAnsi="Times New Roman"/>
        </w:rPr>
        <w:tab/>
      </w:r>
      <w:r w:rsidR="002B2F86" w:rsidRPr="002B2F86">
        <w:rPr>
          <w:rFonts w:ascii="Times New Roman" w:hAnsi="Times New Roman"/>
          <w:i/>
        </w:rPr>
        <w:t>Medieval Paris</w:t>
      </w:r>
      <w:r w:rsidR="002B2F86">
        <w:rPr>
          <w:rFonts w:ascii="Times New Roman" w:hAnsi="Times New Roman"/>
          <w:i/>
        </w:rPr>
        <w:t>,</w:t>
      </w:r>
      <w:r>
        <w:rPr>
          <w:rFonts w:ascii="Times New Roman" w:hAnsi="Times New Roman"/>
        </w:rPr>
        <w:t xml:space="preserve"> 1-10, 106-136</w:t>
      </w:r>
      <w:r w:rsidR="002B2F86">
        <w:rPr>
          <w:rFonts w:ascii="Times New Roman" w:hAnsi="Times New Roman"/>
        </w:rPr>
        <w:t>;</w:t>
      </w:r>
    </w:p>
    <w:p w14:paraId="6E0FAA10" w14:textId="6A02E33B" w:rsidR="0012075C" w:rsidRDefault="0012075C" w:rsidP="0012075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Farmer, Reader, pp. </w:t>
      </w:r>
      <w:r w:rsidR="005B7F7B">
        <w:rPr>
          <w:rFonts w:ascii="Times New Roman" w:hAnsi="Times New Roman"/>
        </w:rPr>
        <w:t>122-134</w:t>
      </w:r>
    </w:p>
    <w:p w14:paraId="028958BA" w14:textId="1547F11A" w:rsidR="002B2F86" w:rsidRPr="002B2F86" w:rsidRDefault="002B2F86" w:rsidP="0012075C">
      <w:pPr>
        <w:tabs>
          <w:tab w:val="left" w:pos="-720"/>
        </w:tabs>
        <w:suppressAutoHyphens/>
        <w:rPr>
          <w:rFonts w:ascii="Times New Roman" w:hAnsi="Times New Roman"/>
        </w:rPr>
      </w:pPr>
      <w:r>
        <w:rPr>
          <w:rFonts w:ascii="Times New Roman" w:hAnsi="Times New Roman"/>
          <w:b/>
        </w:rPr>
        <w:t xml:space="preserve">Reading Response #9: </w:t>
      </w:r>
      <w:r>
        <w:rPr>
          <w:rFonts w:ascii="Times New Roman" w:hAnsi="Times New Roman"/>
        </w:rPr>
        <w:t xml:space="preserve">In what ways, and why, did Parisian women who worked with silk attain higher status or income than did women in other towns or women who worked with other textiles, such as wool? </w:t>
      </w:r>
    </w:p>
    <w:p w14:paraId="06A9B508" w14:textId="77777777" w:rsidR="0012075C" w:rsidRDefault="0012075C" w:rsidP="0012075C">
      <w:pPr>
        <w:tabs>
          <w:tab w:val="left" w:pos="-720"/>
        </w:tabs>
        <w:suppressAutoHyphens/>
        <w:rPr>
          <w:rFonts w:ascii="Times New Roman" w:hAnsi="Times New Roman"/>
        </w:rPr>
      </w:pPr>
    </w:p>
    <w:p w14:paraId="3792B64B" w14:textId="0635BC7B" w:rsidR="0012075C" w:rsidRDefault="005B7F7B" w:rsidP="0012075C">
      <w:pPr>
        <w:tabs>
          <w:tab w:val="left" w:pos="-720"/>
        </w:tabs>
        <w:suppressAutoHyphens/>
        <w:rPr>
          <w:rFonts w:ascii="Times New Roman" w:hAnsi="Times New Roman"/>
        </w:rPr>
      </w:pPr>
      <w:r>
        <w:rPr>
          <w:rFonts w:ascii="Times New Roman" w:hAnsi="Times New Roman"/>
        </w:rPr>
        <w:t>3/6</w:t>
      </w:r>
      <w:r w:rsidR="0012075C">
        <w:rPr>
          <w:rFonts w:ascii="Times New Roman" w:hAnsi="Times New Roman"/>
        </w:rPr>
        <w:t xml:space="preserve"> </w:t>
      </w:r>
      <w:r w:rsidR="0012075C" w:rsidRPr="00487A1A">
        <w:rPr>
          <w:rFonts w:ascii="Times New Roman" w:hAnsi="Times New Roman"/>
        </w:rPr>
        <w:t xml:space="preserve">Italian upper class women          </w:t>
      </w:r>
      <w:r w:rsidR="0012075C">
        <w:rPr>
          <w:rFonts w:ascii="Times New Roman" w:hAnsi="Times New Roman"/>
        </w:rPr>
        <w:tab/>
      </w:r>
      <w:r w:rsidR="0012075C">
        <w:rPr>
          <w:rFonts w:ascii="Times New Roman" w:hAnsi="Times New Roman"/>
        </w:rPr>
        <w:tab/>
      </w:r>
      <w:proofErr w:type="spellStart"/>
      <w:r w:rsidR="0012075C" w:rsidRPr="00487A1A">
        <w:rPr>
          <w:rFonts w:ascii="Times New Roman" w:hAnsi="Times New Roman"/>
        </w:rPr>
        <w:t>Gauchospace</w:t>
      </w:r>
      <w:proofErr w:type="spellEnd"/>
      <w:r w:rsidR="0012075C" w:rsidRPr="00487A1A">
        <w:rPr>
          <w:rFonts w:ascii="Times New Roman" w:hAnsi="Times New Roman"/>
        </w:rPr>
        <w:t>:</w:t>
      </w:r>
      <w:r w:rsidR="0012075C">
        <w:rPr>
          <w:rFonts w:ascii="Times New Roman" w:hAnsi="Times New Roman"/>
        </w:rPr>
        <w:t xml:space="preserve"> </w:t>
      </w:r>
      <w:proofErr w:type="spellStart"/>
      <w:r w:rsidR="0012075C" w:rsidRPr="00487A1A">
        <w:rPr>
          <w:rFonts w:ascii="Times New Roman" w:hAnsi="Times New Roman"/>
        </w:rPr>
        <w:t>Klapisch</w:t>
      </w:r>
      <w:proofErr w:type="spellEnd"/>
      <w:r w:rsidR="0012075C" w:rsidRPr="00487A1A">
        <w:rPr>
          <w:rFonts w:ascii="Times New Roman" w:hAnsi="Times New Roman"/>
        </w:rPr>
        <w:t>-</w:t>
      </w:r>
      <w:r w:rsidR="0012075C">
        <w:rPr>
          <w:rFonts w:ascii="Times New Roman" w:hAnsi="Times New Roman"/>
        </w:rPr>
        <w:t>Zuber, “The Cruel Mother"</w:t>
      </w:r>
      <w:r w:rsidR="0012075C">
        <w:rPr>
          <w:rFonts w:ascii="Times New Roman" w:hAnsi="Times New Roman"/>
        </w:rPr>
        <w:tab/>
      </w:r>
      <w:r w:rsidR="0012075C">
        <w:rPr>
          <w:rFonts w:ascii="Times New Roman" w:hAnsi="Times New Roman"/>
        </w:rPr>
        <w:tab/>
      </w:r>
      <w:r w:rsidR="0012075C">
        <w:rPr>
          <w:rFonts w:ascii="Times New Roman" w:hAnsi="Times New Roman"/>
        </w:rPr>
        <w:tab/>
      </w:r>
      <w:r w:rsidR="0012075C">
        <w:rPr>
          <w:rFonts w:ascii="Times New Roman" w:hAnsi="Times New Roman"/>
        </w:rPr>
        <w:tab/>
      </w:r>
      <w:r w:rsidR="0012075C">
        <w:rPr>
          <w:rFonts w:ascii="Times New Roman" w:hAnsi="Times New Roman"/>
        </w:rPr>
        <w:tab/>
      </w:r>
      <w:r w:rsidR="0012075C">
        <w:rPr>
          <w:rFonts w:ascii="Times New Roman" w:hAnsi="Times New Roman"/>
        </w:rPr>
        <w:tab/>
      </w:r>
      <w:r w:rsidR="0012075C">
        <w:rPr>
          <w:rFonts w:ascii="Times New Roman" w:hAnsi="Times New Roman"/>
        </w:rPr>
        <w:tab/>
        <w:t>Farmer, Reader, 110-121</w:t>
      </w:r>
    </w:p>
    <w:p w14:paraId="568C6577" w14:textId="77777777" w:rsidR="005B7F7B" w:rsidRDefault="005B7F7B" w:rsidP="0012075C">
      <w:pPr>
        <w:tabs>
          <w:tab w:val="left" w:pos="-720"/>
        </w:tabs>
        <w:suppressAutoHyphens/>
        <w:rPr>
          <w:rFonts w:ascii="Times New Roman" w:hAnsi="Times New Roman"/>
        </w:rPr>
      </w:pPr>
    </w:p>
    <w:p w14:paraId="1268328A" w14:textId="6B226D5A" w:rsidR="0012075C" w:rsidRPr="00130105" w:rsidRDefault="002B2F86" w:rsidP="0012075C">
      <w:pPr>
        <w:tabs>
          <w:tab w:val="left" w:pos="-720"/>
        </w:tabs>
        <w:suppressAutoHyphens/>
        <w:rPr>
          <w:rFonts w:ascii="Times New Roman" w:hAnsi="Times New Roman"/>
          <w:bCs/>
        </w:rPr>
      </w:pPr>
      <w:r>
        <w:rPr>
          <w:rFonts w:ascii="Times New Roman" w:hAnsi="Times New Roman"/>
          <w:b/>
        </w:rPr>
        <w:t>Reading response #10</w:t>
      </w:r>
      <w:r w:rsidR="00130105">
        <w:rPr>
          <w:rFonts w:ascii="Times New Roman" w:hAnsi="Times New Roman"/>
          <w:b/>
        </w:rPr>
        <w:t xml:space="preserve">.  Upload to </w:t>
      </w:r>
      <w:proofErr w:type="spellStart"/>
      <w:r w:rsidR="00130105">
        <w:rPr>
          <w:rFonts w:ascii="Times New Roman" w:hAnsi="Times New Roman"/>
          <w:b/>
        </w:rPr>
        <w:t>gauchospace</w:t>
      </w:r>
      <w:proofErr w:type="spellEnd"/>
      <w:r w:rsidR="00130105">
        <w:rPr>
          <w:rFonts w:ascii="Times New Roman" w:hAnsi="Times New Roman"/>
          <w:b/>
        </w:rPr>
        <w:t xml:space="preserve"> before class on 3/6: </w:t>
      </w:r>
      <w:r w:rsidR="005B7F7B" w:rsidRPr="00130105">
        <w:rPr>
          <w:rFonts w:ascii="Times New Roman" w:hAnsi="Times New Roman"/>
          <w:bCs/>
        </w:rPr>
        <w:t xml:space="preserve">In what ways did widowhood, inheritance law and </w:t>
      </w:r>
      <w:proofErr w:type="spellStart"/>
      <w:r w:rsidR="005B7F7B" w:rsidRPr="00130105">
        <w:rPr>
          <w:rFonts w:ascii="Times New Roman" w:hAnsi="Times New Roman"/>
          <w:bCs/>
        </w:rPr>
        <w:t>guadianship</w:t>
      </w:r>
      <w:proofErr w:type="spellEnd"/>
      <w:r w:rsidR="005B7F7B" w:rsidRPr="00130105">
        <w:rPr>
          <w:rFonts w:ascii="Times New Roman" w:hAnsi="Times New Roman"/>
          <w:bCs/>
        </w:rPr>
        <w:t xml:space="preserve"> customs force widowed mothers to be "cruel" in 15th century Florence?</w:t>
      </w:r>
    </w:p>
    <w:p w14:paraId="5DAD0D6C" w14:textId="69FC1475" w:rsidR="00DE63DB" w:rsidRDefault="00DE63DB" w:rsidP="0012075C">
      <w:pPr>
        <w:tabs>
          <w:tab w:val="left" w:pos="-720"/>
        </w:tabs>
        <w:suppressAutoHyphens/>
        <w:rPr>
          <w:rFonts w:ascii="Times New Roman" w:hAnsi="Times New Roman"/>
          <w:b/>
        </w:rPr>
      </w:pPr>
      <w:r>
        <w:rPr>
          <w:rFonts w:ascii="Times New Roman" w:hAnsi="Times New Roman"/>
        </w:rPr>
        <w:tab/>
      </w:r>
      <w:r w:rsidR="0012075C">
        <w:rPr>
          <w:rFonts w:ascii="Times New Roman" w:hAnsi="Times New Roman"/>
        </w:rPr>
        <w:tab/>
      </w:r>
      <w:r w:rsidR="0012075C">
        <w:rPr>
          <w:rFonts w:ascii="Times New Roman" w:hAnsi="Times New Roman"/>
        </w:rPr>
        <w:tab/>
        <w:t xml:space="preserve">           </w:t>
      </w:r>
      <w:r w:rsidR="0012075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2E8CDC3" w14:textId="0B25AC9F" w:rsidR="00DE63DB" w:rsidRDefault="005B7F7B" w:rsidP="00DE63DB">
      <w:pPr>
        <w:tabs>
          <w:tab w:val="left" w:pos="-720"/>
        </w:tabs>
        <w:suppressAutoHyphens/>
        <w:rPr>
          <w:rFonts w:ascii="Times New Roman" w:hAnsi="Times New Roman"/>
        </w:rPr>
      </w:pPr>
      <w:r>
        <w:rPr>
          <w:rFonts w:ascii="Times New Roman" w:hAnsi="Times New Roman"/>
        </w:rPr>
        <w:t>3/8</w:t>
      </w:r>
      <w:r w:rsidR="00DE63DB">
        <w:rPr>
          <w:rFonts w:ascii="Times New Roman" w:hAnsi="Times New Roman"/>
        </w:rPr>
        <w:t xml:space="preserve"> Jewish Women</w:t>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proofErr w:type="spellStart"/>
      <w:r w:rsidR="00DE63DB" w:rsidRPr="00487A1A">
        <w:rPr>
          <w:rFonts w:ascii="Times New Roman" w:hAnsi="Times New Roman"/>
        </w:rPr>
        <w:t>Gauchospace</w:t>
      </w:r>
      <w:proofErr w:type="spellEnd"/>
      <w:r w:rsidR="00DE63DB" w:rsidRPr="00487A1A">
        <w:rPr>
          <w:rFonts w:ascii="Times New Roman" w:hAnsi="Times New Roman"/>
        </w:rPr>
        <w:t xml:space="preserve">: </w:t>
      </w:r>
      <w:proofErr w:type="spellStart"/>
      <w:r w:rsidR="00DE63DB" w:rsidRPr="00487A1A">
        <w:rPr>
          <w:rFonts w:ascii="Times New Roman" w:hAnsi="Times New Roman"/>
        </w:rPr>
        <w:t>Baumgarten</w:t>
      </w:r>
      <w:proofErr w:type="spellEnd"/>
      <w:r w:rsidR="00DE63DB" w:rsidRPr="00487A1A">
        <w:rPr>
          <w:rFonts w:ascii="Times New Roman" w:hAnsi="Times New Roman"/>
        </w:rPr>
        <w:t>,</w:t>
      </w:r>
      <w:r w:rsidR="00DE63DB">
        <w:rPr>
          <w:rFonts w:ascii="Times New Roman" w:hAnsi="Times New Roman"/>
        </w:rPr>
        <w:t xml:space="preserve"> “Maternal </w:t>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r>
      <w:r w:rsidR="00DE63DB">
        <w:rPr>
          <w:rFonts w:ascii="Times New Roman" w:hAnsi="Times New Roman"/>
        </w:rPr>
        <w:tab/>
        <w:t>Nursing…”; French/</w:t>
      </w:r>
      <w:proofErr w:type="spellStart"/>
      <w:r w:rsidR="00DE63DB">
        <w:rPr>
          <w:rFonts w:ascii="Times New Roman" w:hAnsi="Times New Roman"/>
        </w:rPr>
        <w:t>Poska</w:t>
      </w:r>
      <w:proofErr w:type="spellEnd"/>
      <w:r w:rsidR="00DE63DB">
        <w:rPr>
          <w:rFonts w:ascii="Times New Roman" w:hAnsi="Times New Roman"/>
        </w:rPr>
        <w:t>, 188-90</w:t>
      </w:r>
    </w:p>
    <w:p w14:paraId="17EFF71F" w14:textId="77777777" w:rsidR="005B7F7B" w:rsidRDefault="005B7F7B" w:rsidP="00DE63DB">
      <w:pPr>
        <w:tabs>
          <w:tab w:val="left" w:pos="-720"/>
        </w:tabs>
        <w:suppressAutoHyphens/>
        <w:rPr>
          <w:rFonts w:ascii="Times New Roman" w:hAnsi="Times New Roman"/>
          <w:b/>
          <w:sz w:val="22"/>
          <w:szCs w:val="22"/>
        </w:rPr>
      </w:pPr>
    </w:p>
    <w:p w14:paraId="482A9066" w14:textId="5DCC9B46" w:rsidR="00DE63DB" w:rsidRPr="002B2F86" w:rsidRDefault="002B2F86" w:rsidP="00DE63DB">
      <w:pPr>
        <w:tabs>
          <w:tab w:val="left" w:pos="-720"/>
        </w:tabs>
        <w:suppressAutoHyphens/>
        <w:rPr>
          <w:rFonts w:ascii="Times New Roman" w:hAnsi="Times New Roman"/>
          <w:b/>
          <w:szCs w:val="24"/>
        </w:rPr>
      </w:pPr>
      <w:r w:rsidRPr="002B2F86">
        <w:rPr>
          <w:rFonts w:ascii="Times New Roman" w:hAnsi="Times New Roman"/>
          <w:b/>
          <w:szCs w:val="24"/>
        </w:rPr>
        <w:t>Reading Response #11</w:t>
      </w:r>
      <w:r w:rsidR="00DE63DB" w:rsidRPr="002B2F86">
        <w:rPr>
          <w:rFonts w:ascii="Times New Roman" w:hAnsi="Times New Roman"/>
          <w:b/>
          <w:szCs w:val="24"/>
        </w:rPr>
        <w:t xml:space="preserve">: upload to </w:t>
      </w:r>
      <w:proofErr w:type="spellStart"/>
      <w:r w:rsidR="00DE63DB" w:rsidRPr="002B2F86">
        <w:rPr>
          <w:rFonts w:ascii="Times New Roman" w:hAnsi="Times New Roman"/>
          <w:b/>
          <w:szCs w:val="24"/>
        </w:rPr>
        <w:t>g</w:t>
      </w:r>
      <w:r w:rsidR="00130105">
        <w:rPr>
          <w:rFonts w:ascii="Times New Roman" w:hAnsi="Times New Roman"/>
          <w:b/>
          <w:szCs w:val="24"/>
        </w:rPr>
        <w:t>auchospace</w:t>
      </w:r>
      <w:proofErr w:type="spellEnd"/>
      <w:r w:rsidR="00130105">
        <w:rPr>
          <w:rFonts w:ascii="Times New Roman" w:hAnsi="Times New Roman"/>
          <w:b/>
          <w:szCs w:val="24"/>
        </w:rPr>
        <w:t xml:space="preserve"> before class on 3/8:</w:t>
      </w:r>
    </w:p>
    <w:p w14:paraId="70037244" w14:textId="0D6DC2D2" w:rsidR="005B7F7B" w:rsidRPr="00130105" w:rsidRDefault="00DE63DB" w:rsidP="00DE63DB">
      <w:pPr>
        <w:tabs>
          <w:tab w:val="left" w:pos="-720"/>
        </w:tabs>
        <w:suppressAutoHyphens/>
        <w:rPr>
          <w:rFonts w:ascii="Times New Roman" w:hAnsi="Times New Roman"/>
          <w:bCs/>
          <w:sz w:val="22"/>
          <w:szCs w:val="22"/>
        </w:rPr>
      </w:pPr>
      <w:r w:rsidRPr="00130105">
        <w:rPr>
          <w:rFonts w:ascii="Times New Roman" w:hAnsi="Times New Roman"/>
          <w:bCs/>
          <w:szCs w:val="24"/>
        </w:rPr>
        <w:t xml:space="preserve">What do nursing and </w:t>
      </w:r>
      <w:proofErr w:type="spellStart"/>
      <w:r w:rsidRPr="00130105">
        <w:rPr>
          <w:rFonts w:ascii="Times New Roman" w:hAnsi="Times New Roman"/>
          <w:bCs/>
          <w:szCs w:val="24"/>
        </w:rPr>
        <w:t>wetnursing</w:t>
      </w:r>
      <w:proofErr w:type="spellEnd"/>
      <w:r w:rsidRPr="00130105">
        <w:rPr>
          <w:rFonts w:ascii="Times New Roman" w:hAnsi="Times New Roman"/>
          <w:bCs/>
          <w:szCs w:val="24"/>
        </w:rPr>
        <w:t xml:space="preserve"> tell us about similarities and differences between Jewish and Christian cultures, and about relationships between Jews and Christians?</w:t>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p>
    <w:p w14:paraId="4F9FA697" w14:textId="58ABC6E9" w:rsidR="007F2DF7" w:rsidRPr="00130105" w:rsidRDefault="005B7F7B" w:rsidP="005B7F7B">
      <w:pPr>
        <w:tabs>
          <w:tab w:val="left" w:pos="-720"/>
        </w:tabs>
        <w:suppressAutoHyphens/>
        <w:rPr>
          <w:rFonts w:ascii="Times New Roman" w:hAnsi="Times New Roman"/>
          <w:bCs/>
          <w:sz w:val="22"/>
          <w:szCs w:val="22"/>
        </w:rPr>
      </w:pPr>
      <w:r w:rsidRPr="00130105">
        <w:rPr>
          <w:rFonts w:ascii="Times New Roman" w:hAnsi="Times New Roman"/>
          <w:bCs/>
          <w:sz w:val="22"/>
          <w:szCs w:val="22"/>
        </w:rPr>
        <w:t xml:space="preserve">3/13 </w:t>
      </w:r>
      <w:r w:rsidRPr="00130105">
        <w:rPr>
          <w:rFonts w:ascii="Times New Roman" w:hAnsi="Times New Roman"/>
          <w:bCs/>
          <w:szCs w:val="24"/>
        </w:rPr>
        <w:t>Gender and vulnerability in the later</w:t>
      </w:r>
      <w:r w:rsidR="00DE63DB" w:rsidRPr="00130105">
        <w:rPr>
          <w:rFonts w:ascii="Times New Roman" w:hAnsi="Times New Roman"/>
          <w:bCs/>
          <w:szCs w:val="24"/>
        </w:rPr>
        <w:tab/>
      </w:r>
      <w:r w:rsidRPr="00130105">
        <w:rPr>
          <w:rFonts w:ascii="Times New Roman" w:hAnsi="Times New Roman"/>
          <w:bCs/>
          <w:szCs w:val="24"/>
        </w:rPr>
        <w:tab/>
      </w:r>
      <w:proofErr w:type="spellStart"/>
      <w:r w:rsidRPr="00130105">
        <w:rPr>
          <w:rFonts w:ascii="Times New Roman" w:hAnsi="Times New Roman"/>
          <w:bCs/>
          <w:szCs w:val="24"/>
        </w:rPr>
        <w:t>Gauchospace</w:t>
      </w:r>
      <w:proofErr w:type="spellEnd"/>
      <w:r w:rsidRPr="00130105">
        <w:rPr>
          <w:rFonts w:ascii="Times New Roman" w:hAnsi="Times New Roman"/>
          <w:bCs/>
          <w:szCs w:val="24"/>
        </w:rPr>
        <w:t>: Bennett, “Compulsory</w:t>
      </w:r>
      <w:r w:rsidR="007F2DF7" w:rsidRPr="00130105">
        <w:rPr>
          <w:rFonts w:ascii="Times New Roman" w:hAnsi="Times New Roman"/>
          <w:bCs/>
          <w:szCs w:val="24"/>
        </w:rPr>
        <w:tab/>
      </w:r>
      <w:r w:rsidRPr="00130105">
        <w:rPr>
          <w:rFonts w:ascii="Times New Roman" w:hAnsi="Times New Roman"/>
          <w:bCs/>
          <w:szCs w:val="24"/>
        </w:rPr>
        <w:t xml:space="preserve">Labor         </w:t>
      </w:r>
      <w:r w:rsidR="007F2DF7" w:rsidRPr="00130105">
        <w:rPr>
          <w:rFonts w:ascii="Times New Roman" w:hAnsi="Times New Roman"/>
          <w:bCs/>
          <w:szCs w:val="24"/>
        </w:rPr>
        <w:tab/>
      </w:r>
      <w:r w:rsidRPr="00130105">
        <w:rPr>
          <w:rFonts w:ascii="Times New Roman" w:hAnsi="Times New Roman"/>
          <w:bCs/>
          <w:szCs w:val="24"/>
        </w:rPr>
        <w:t>Middle Ages</w:t>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r>
      <w:r w:rsidRPr="00130105">
        <w:rPr>
          <w:rFonts w:ascii="Times New Roman" w:hAnsi="Times New Roman"/>
          <w:bCs/>
        </w:rPr>
        <w:tab/>
        <w:t xml:space="preserve">Service"; Farmer, Reader, pp. </w:t>
      </w:r>
      <w:r w:rsidR="00F962DC" w:rsidRPr="00130105">
        <w:rPr>
          <w:rFonts w:ascii="Times New Roman" w:hAnsi="Times New Roman"/>
          <w:bCs/>
        </w:rPr>
        <w:t>135-147</w:t>
      </w:r>
      <w:r w:rsidR="007F2DF7" w:rsidRPr="00130105">
        <w:rPr>
          <w:rFonts w:ascii="Times New Roman" w:hAnsi="Times New Roman"/>
          <w:bCs/>
        </w:rPr>
        <w:tab/>
      </w:r>
      <w:r w:rsidR="007F2DF7" w:rsidRPr="00130105">
        <w:rPr>
          <w:rFonts w:ascii="Times New Roman" w:hAnsi="Times New Roman"/>
          <w:bCs/>
        </w:rPr>
        <w:tab/>
      </w:r>
      <w:r w:rsidR="007F2DF7" w:rsidRPr="00130105">
        <w:rPr>
          <w:rFonts w:ascii="Times New Roman" w:hAnsi="Times New Roman"/>
          <w:bCs/>
        </w:rPr>
        <w:tab/>
      </w:r>
      <w:r w:rsidR="007F2DF7" w:rsidRPr="00130105">
        <w:rPr>
          <w:rFonts w:ascii="Times New Roman" w:hAnsi="Times New Roman"/>
          <w:bCs/>
        </w:rPr>
        <w:tab/>
      </w:r>
      <w:r w:rsidR="007F2DF7" w:rsidRPr="00130105">
        <w:rPr>
          <w:rFonts w:ascii="Times New Roman" w:hAnsi="Times New Roman"/>
          <w:bCs/>
        </w:rPr>
        <w:tab/>
      </w:r>
      <w:r w:rsidR="007F2DF7" w:rsidRPr="00130105">
        <w:rPr>
          <w:rFonts w:ascii="Times New Roman" w:hAnsi="Times New Roman"/>
          <w:bCs/>
        </w:rPr>
        <w:tab/>
      </w:r>
    </w:p>
    <w:p w14:paraId="3AC6D07D" w14:textId="72A9C033" w:rsidR="00DE63DB" w:rsidRDefault="007F2DF7" w:rsidP="00DE63DB">
      <w:pPr>
        <w:tabs>
          <w:tab w:val="left" w:pos="-720"/>
        </w:tabs>
        <w:suppressAutoHyphens/>
        <w:rPr>
          <w:rFonts w:ascii="Times New Roman" w:hAnsi="Times New Roman"/>
        </w:rPr>
      </w:pPr>
      <w:r w:rsidRPr="007F2DF7">
        <w:rPr>
          <w:rFonts w:ascii="Times New Roman" w:hAnsi="Times New Roman"/>
          <w:b/>
        </w:rPr>
        <w:t>Reading Response #1</w:t>
      </w:r>
      <w:r w:rsidR="002B2F86">
        <w:rPr>
          <w:rFonts w:ascii="Times New Roman" w:hAnsi="Times New Roman"/>
          <w:b/>
        </w:rPr>
        <w:t>2</w:t>
      </w:r>
      <w:r w:rsidR="00130105">
        <w:rPr>
          <w:rFonts w:ascii="Times New Roman" w:hAnsi="Times New Roman"/>
          <w:b/>
        </w:rPr>
        <w:t xml:space="preserve">.  Upload to </w:t>
      </w:r>
      <w:proofErr w:type="spellStart"/>
      <w:r w:rsidR="00130105">
        <w:rPr>
          <w:rFonts w:ascii="Times New Roman" w:hAnsi="Times New Roman"/>
          <w:b/>
        </w:rPr>
        <w:t>gauchospace</w:t>
      </w:r>
      <w:proofErr w:type="spellEnd"/>
      <w:r w:rsidR="00130105">
        <w:rPr>
          <w:rFonts w:ascii="Times New Roman" w:hAnsi="Times New Roman"/>
          <w:b/>
        </w:rPr>
        <w:t xml:space="preserve"> before class on 3/13</w:t>
      </w:r>
      <w:proofErr w:type="gramStart"/>
      <w:r w:rsidR="00130105">
        <w:rPr>
          <w:rFonts w:ascii="Times New Roman" w:hAnsi="Times New Roman"/>
          <w:b/>
        </w:rPr>
        <w:t xml:space="preserve">: </w:t>
      </w:r>
      <w:r>
        <w:rPr>
          <w:rFonts w:ascii="Times New Roman" w:hAnsi="Times New Roman"/>
        </w:rPr>
        <w:t>:</w:t>
      </w:r>
      <w:proofErr w:type="gramEnd"/>
      <w:r>
        <w:rPr>
          <w:rFonts w:ascii="Times New Roman" w:hAnsi="Times New Roman"/>
        </w:rPr>
        <w:t xml:space="preserve"> </w:t>
      </w:r>
      <w:r w:rsidR="002B2F86">
        <w:rPr>
          <w:rFonts w:ascii="Times New Roman" w:hAnsi="Times New Roman"/>
        </w:rPr>
        <w:t xml:space="preserve">Compulsory labor service was a legal response to labor shortages after the black death.  What evidence or logic does Bennett use in order to argue that this law affected women more than men? </w:t>
      </w:r>
    </w:p>
    <w:p w14:paraId="2101C89A" w14:textId="77777777" w:rsidR="00D76573" w:rsidRDefault="00D76573" w:rsidP="00DE63DB">
      <w:pPr>
        <w:tabs>
          <w:tab w:val="left" w:pos="-720"/>
        </w:tabs>
        <w:suppressAutoHyphens/>
        <w:rPr>
          <w:rFonts w:ascii="Times New Roman" w:hAnsi="Times New Roman"/>
        </w:rPr>
      </w:pPr>
    </w:p>
    <w:p w14:paraId="736D6C42" w14:textId="55A3194D" w:rsidR="00F962DC" w:rsidRDefault="00F962DC" w:rsidP="00DE63DB">
      <w:pPr>
        <w:tabs>
          <w:tab w:val="left" w:pos="-720"/>
        </w:tabs>
        <w:suppressAutoHyphens/>
        <w:rPr>
          <w:rFonts w:ascii="Times New Roman" w:hAnsi="Times New Roman"/>
        </w:rPr>
      </w:pPr>
      <w:r>
        <w:rPr>
          <w:rFonts w:ascii="Times New Roman" w:hAnsi="Times New Roman"/>
        </w:rPr>
        <w:t>3/15</w:t>
      </w:r>
      <w:r>
        <w:rPr>
          <w:rFonts w:ascii="Times New Roman" w:hAnsi="Times New Roman"/>
        </w:rPr>
        <w:tab/>
        <w:t>Discussion, review for final</w:t>
      </w:r>
    </w:p>
    <w:p w14:paraId="47DF1E88" w14:textId="77777777" w:rsidR="00F962DC" w:rsidRDefault="00F962DC" w:rsidP="00DE63DB">
      <w:pPr>
        <w:tabs>
          <w:tab w:val="left" w:pos="-720"/>
        </w:tabs>
        <w:suppressAutoHyphens/>
        <w:rPr>
          <w:rFonts w:ascii="Times New Roman" w:hAnsi="Times New Roman"/>
          <w:b/>
        </w:rPr>
      </w:pPr>
    </w:p>
    <w:p w14:paraId="5C7972A4" w14:textId="6434210D" w:rsidR="00DE63DB" w:rsidRPr="00C11E02" w:rsidRDefault="00DE63DB" w:rsidP="00DE63DB">
      <w:pPr>
        <w:tabs>
          <w:tab w:val="left" w:pos="-720"/>
        </w:tabs>
        <w:suppressAutoHyphens/>
        <w:rPr>
          <w:rFonts w:ascii="Times New Roman" w:hAnsi="Times New Roman"/>
          <w:b/>
        </w:rPr>
      </w:pPr>
      <w:r w:rsidRPr="00C11E02">
        <w:rPr>
          <w:rFonts w:ascii="Times New Roman" w:hAnsi="Times New Roman"/>
          <w:b/>
        </w:rPr>
        <w:t xml:space="preserve">FINAL </w:t>
      </w:r>
      <w:r w:rsidR="0082712C">
        <w:rPr>
          <w:rFonts w:ascii="Times New Roman" w:hAnsi="Times New Roman"/>
          <w:b/>
        </w:rPr>
        <w:t>Wednesday March 21, 12-3</w:t>
      </w:r>
    </w:p>
    <w:sectPr w:rsidR="00DE63DB" w:rsidRPr="00C11E02" w:rsidSect="00D46321">
      <w:headerReference w:type="default" r:id="rId7"/>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77358" w14:textId="77777777" w:rsidR="005E3C9B" w:rsidRDefault="005E3C9B">
      <w:pPr>
        <w:spacing w:line="20" w:lineRule="exact"/>
      </w:pPr>
    </w:p>
  </w:endnote>
  <w:endnote w:type="continuationSeparator" w:id="0">
    <w:p w14:paraId="062F6900" w14:textId="77777777" w:rsidR="005E3C9B" w:rsidRDefault="005E3C9B">
      <w:r>
        <w:t xml:space="preserve"> </w:t>
      </w:r>
    </w:p>
  </w:endnote>
  <w:endnote w:type="continuationNotice" w:id="1">
    <w:p w14:paraId="050C667C" w14:textId="77777777" w:rsidR="005E3C9B" w:rsidRDefault="005E3C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EA8D" w14:textId="77777777" w:rsidR="005E3C9B" w:rsidRDefault="005E3C9B">
      <w:r>
        <w:separator/>
      </w:r>
    </w:p>
  </w:footnote>
  <w:footnote w:type="continuationSeparator" w:id="0">
    <w:p w14:paraId="0EB0DB00" w14:textId="77777777" w:rsidR="005E3C9B" w:rsidRDefault="005E3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AD59" w14:textId="587B3785" w:rsidR="00177663" w:rsidRPr="003E0DEE" w:rsidRDefault="008919E4">
    <w:pPr>
      <w:suppressAutoHyphens/>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57728" behindDoc="0" locked="0" layoutInCell="0" allowOverlap="1" wp14:anchorId="10DE6036" wp14:editId="287981F4">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txbx>
                      <w:txbxContent>
                        <w:p w14:paraId="3E1DA566" w14:textId="77777777" w:rsidR="00177663" w:rsidRDefault="00177663">
                          <w:pPr>
                            <w:tabs>
                              <w:tab w:val="center" w:pos="4680"/>
                              <w:tab w:val="right" w:pos="9360"/>
                            </w:tabs>
                          </w:pPr>
                          <w:r>
                            <w:tab/>
                          </w:r>
                          <w:r>
                            <w:tab/>
                          </w:r>
                          <w:r w:rsidR="00932390">
                            <w:fldChar w:fldCharType="begin"/>
                          </w:r>
                          <w:r w:rsidR="00932390">
                            <w:instrText>page \* arabic</w:instrText>
                          </w:r>
                          <w:r w:rsidR="00932390">
                            <w:fldChar w:fldCharType="separate"/>
                          </w:r>
                          <w:r w:rsidR="00465E27">
                            <w:rPr>
                              <w:noProof/>
                            </w:rPr>
                            <w:t>1</w:t>
                          </w:r>
                          <w:r w:rsidR="0093239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6036"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" o:allowincell="f" filled="f" stroked="f">
              <v:textbox inset="0,0,0,0">
                <w:txbxContent>
                  <w:p w14:paraId="3E1DA566" w14:textId="77777777" w:rsidR="00177663" w:rsidRDefault="00177663">
                    <w:pPr>
                      <w:tabs>
                        <w:tab w:val="center" w:pos="4680"/>
                        <w:tab w:val="right" w:pos="9360"/>
                      </w:tabs>
                    </w:pPr>
                    <w:r>
                      <w:tab/>
                    </w:r>
                    <w:r>
                      <w:tab/>
                    </w:r>
                    <w:r w:rsidR="00932390">
                      <w:fldChar w:fldCharType="begin"/>
                    </w:r>
                    <w:r w:rsidR="00932390">
                      <w:instrText>page \* arabic</w:instrText>
                    </w:r>
                    <w:r w:rsidR="00932390">
                      <w:fldChar w:fldCharType="separate"/>
                    </w:r>
                    <w:r w:rsidR="00355BAF">
                      <w:rPr>
                        <w:noProof/>
                      </w:rPr>
                      <w:t>3</w:t>
                    </w:r>
                    <w:r w:rsidR="00932390">
                      <w:rPr>
                        <w:noProof/>
                      </w:rPr>
                      <w:fldChar w:fldCharType="end"/>
                    </w:r>
                  </w:p>
                </w:txbxContent>
              </v:textbox>
              <w10:wrap anchorx="page"/>
            </v:rect>
          </w:pict>
        </mc:Fallback>
      </mc:AlternateContent>
    </w:r>
    <w:r w:rsidR="00177663" w:rsidRPr="003E0DEE">
      <w:rPr>
        <w:rFonts w:ascii="Times New Roman" w:hAnsi="Times New Roman"/>
      </w:rPr>
      <w:t>Farmer: History 117c</w:t>
    </w:r>
  </w:p>
  <w:p w14:paraId="3B8E1D67" w14:textId="77777777" w:rsidR="00177663" w:rsidRDefault="00177663">
    <w:pPr>
      <w:suppressAutoHyphens/>
      <w:spacing w:after="140"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7C0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2"/>
    <w:rsid w:val="000235C6"/>
    <w:rsid w:val="0007604D"/>
    <w:rsid w:val="0012075C"/>
    <w:rsid w:val="001242D2"/>
    <w:rsid w:val="00130105"/>
    <w:rsid w:val="001642CB"/>
    <w:rsid w:val="00172ECC"/>
    <w:rsid w:val="00177663"/>
    <w:rsid w:val="001E5B6A"/>
    <w:rsid w:val="001E66A4"/>
    <w:rsid w:val="00201DDA"/>
    <w:rsid w:val="0023775E"/>
    <w:rsid w:val="002430EC"/>
    <w:rsid w:val="002471CD"/>
    <w:rsid w:val="00257AAF"/>
    <w:rsid w:val="00266EFD"/>
    <w:rsid w:val="002B2F86"/>
    <w:rsid w:val="00355BAF"/>
    <w:rsid w:val="0037051C"/>
    <w:rsid w:val="00393CC3"/>
    <w:rsid w:val="003954B0"/>
    <w:rsid w:val="003A796D"/>
    <w:rsid w:val="003C3A04"/>
    <w:rsid w:val="003D24E6"/>
    <w:rsid w:val="004126C9"/>
    <w:rsid w:val="004332E5"/>
    <w:rsid w:val="00465E27"/>
    <w:rsid w:val="004B1A21"/>
    <w:rsid w:val="00574498"/>
    <w:rsid w:val="005B7F7B"/>
    <w:rsid w:val="005E3A6B"/>
    <w:rsid w:val="005E3C9B"/>
    <w:rsid w:val="006032B8"/>
    <w:rsid w:val="006309D9"/>
    <w:rsid w:val="006738B2"/>
    <w:rsid w:val="007442FB"/>
    <w:rsid w:val="007F2DF7"/>
    <w:rsid w:val="0082712C"/>
    <w:rsid w:val="00847CE7"/>
    <w:rsid w:val="008919E4"/>
    <w:rsid w:val="008C0ED8"/>
    <w:rsid w:val="009320B7"/>
    <w:rsid w:val="00932390"/>
    <w:rsid w:val="00A8124A"/>
    <w:rsid w:val="00A8243E"/>
    <w:rsid w:val="00AD2345"/>
    <w:rsid w:val="00AD28BC"/>
    <w:rsid w:val="00AE6B3C"/>
    <w:rsid w:val="00B20526"/>
    <w:rsid w:val="00B53505"/>
    <w:rsid w:val="00B922A6"/>
    <w:rsid w:val="00C116D3"/>
    <w:rsid w:val="00C23282"/>
    <w:rsid w:val="00CF6E83"/>
    <w:rsid w:val="00D43D77"/>
    <w:rsid w:val="00D46321"/>
    <w:rsid w:val="00D7091C"/>
    <w:rsid w:val="00D76573"/>
    <w:rsid w:val="00DA274E"/>
    <w:rsid w:val="00DE63DB"/>
    <w:rsid w:val="00E304D4"/>
    <w:rsid w:val="00E55F75"/>
    <w:rsid w:val="00E8071E"/>
    <w:rsid w:val="00E9155C"/>
    <w:rsid w:val="00F015EB"/>
    <w:rsid w:val="00F44E5B"/>
    <w:rsid w:val="00F574E7"/>
    <w:rsid w:val="00F742E3"/>
    <w:rsid w:val="00F962DC"/>
    <w:rsid w:val="00F96BA1"/>
    <w:rsid w:val="00FB7A58"/>
    <w:rsid w:val="00FF0B5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B5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Emphasis">
    <w:name w:val="Emphasis"/>
    <w:basedOn w:val="DefaultParagraphFont"/>
    <w:qFormat/>
    <w:rPr>
      <w:i/>
    </w:rPr>
  </w:style>
  <w:style w:type="character" w:styleId="Strong">
    <w:name w:val="Strong"/>
    <w:basedOn w:val="DefaultParagraphFont"/>
    <w:qFormat/>
    <w:rPr>
      <w:b/>
      <w:bCs/>
    </w:rPr>
  </w:style>
  <w:style w:type="character" w:styleId="Hyperlink">
    <w:name w:val="Hyperlink"/>
    <w:basedOn w:val="DefaultParagraphFont"/>
    <w:rsid w:val="00BD7E4D"/>
    <w:rPr>
      <w:color w:val="0000FF"/>
      <w:u w:val="single"/>
    </w:rPr>
  </w:style>
  <w:style w:type="paragraph" w:styleId="Footer">
    <w:name w:val="footer"/>
    <w:basedOn w:val="Normal"/>
    <w:link w:val="FooterChar"/>
    <w:uiPriority w:val="99"/>
    <w:unhideWhenUsed/>
    <w:rsid w:val="00512226"/>
    <w:pPr>
      <w:tabs>
        <w:tab w:val="center" w:pos="4320"/>
        <w:tab w:val="right" w:pos="8640"/>
      </w:tabs>
    </w:pPr>
  </w:style>
  <w:style w:type="character" w:customStyle="1" w:styleId="FooterChar">
    <w:name w:val="Footer Char"/>
    <w:basedOn w:val="DefaultParagraphFont"/>
    <w:link w:val="Footer"/>
    <w:uiPriority w:val="99"/>
    <w:rsid w:val="00512226"/>
    <w:rPr>
      <w:rFonts w:ascii="Courier New" w:hAnsi="Courier New"/>
      <w:sz w:val="24"/>
    </w:rPr>
  </w:style>
  <w:style w:type="paragraph" w:styleId="BalloonText">
    <w:name w:val="Balloon Text"/>
    <w:basedOn w:val="Normal"/>
    <w:link w:val="BalloonTextChar"/>
    <w:uiPriority w:val="99"/>
    <w:semiHidden/>
    <w:unhideWhenUsed/>
    <w:rsid w:val="00A05722"/>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722"/>
    <w:rPr>
      <w:rFonts w:ascii="Lucida Grande" w:hAnsi="Lucida Grande"/>
      <w:sz w:val="18"/>
      <w:szCs w:val="18"/>
    </w:rPr>
  </w:style>
  <w:style w:type="table" w:styleId="TableGrid">
    <w:name w:val="Table Grid"/>
    <w:basedOn w:val="TableNormal"/>
    <w:uiPriority w:val="59"/>
    <w:rsid w:val="00D463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119">
      <w:bodyDiv w:val="1"/>
      <w:marLeft w:val="0"/>
      <w:marRight w:val="0"/>
      <w:marTop w:val="0"/>
      <w:marBottom w:val="0"/>
      <w:divBdr>
        <w:top w:val="none" w:sz="0" w:space="0" w:color="auto"/>
        <w:left w:val="none" w:sz="0" w:space="0" w:color="auto"/>
        <w:bottom w:val="none" w:sz="0" w:space="0" w:color="auto"/>
        <w:right w:val="none" w:sz="0" w:space="0" w:color="auto"/>
      </w:divBdr>
      <w:divsChild>
        <w:div w:id="887884040">
          <w:marLeft w:val="0"/>
          <w:marRight w:val="0"/>
          <w:marTop w:val="0"/>
          <w:marBottom w:val="0"/>
          <w:divBdr>
            <w:top w:val="none" w:sz="0" w:space="0" w:color="auto"/>
            <w:left w:val="none" w:sz="0" w:space="0" w:color="auto"/>
            <w:bottom w:val="none" w:sz="0" w:space="0" w:color="auto"/>
            <w:right w:val="none" w:sz="0" w:space="0" w:color="auto"/>
          </w:divBdr>
        </w:div>
        <w:div w:id="131797017">
          <w:marLeft w:val="0"/>
          <w:marRight w:val="0"/>
          <w:marTop w:val="0"/>
          <w:marBottom w:val="0"/>
          <w:divBdr>
            <w:top w:val="none" w:sz="0" w:space="0" w:color="auto"/>
            <w:left w:val="none" w:sz="0" w:space="0" w:color="auto"/>
            <w:bottom w:val="none" w:sz="0" w:space="0" w:color="auto"/>
            <w:right w:val="none" w:sz="0" w:space="0" w:color="auto"/>
          </w:divBdr>
        </w:div>
        <w:div w:id="571618426">
          <w:marLeft w:val="0"/>
          <w:marRight w:val="0"/>
          <w:marTop w:val="0"/>
          <w:marBottom w:val="0"/>
          <w:divBdr>
            <w:top w:val="none" w:sz="0" w:space="0" w:color="auto"/>
            <w:left w:val="none" w:sz="0" w:space="0" w:color="auto"/>
            <w:bottom w:val="none" w:sz="0" w:space="0" w:color="auto"/>
            <w:right w:val="none" w:sz="0" w:space="0" w:color="auto"/>
          </w:divBdr>
        </w:div>
        <w:div w:id="1350109006">
          <w:marLeft w:val="0"/>
          <w:marRight w:val="0"/>
          <w:marTop w:val="0"/>
          <w:marBottom w:val="0"/>
          <w:divBdr>
            <w:top w:val="none" w:sz="0" w:space="0" w:color="auto"/>
            <w:left w:val="none" w:sz="0" w:space="0" w:color="auto"/>
            <w:bottom w:val="none" w:sz="0" w:space="0" w:color="auto"/>
            <w:right w:val="none" w:sz="0" w:space="0" w:color="auto"/>
          </w:divBdr>
        </w:div>
        <w:div w:id="1398434232">
          <w:marLeft w:val="0"/>
          <w:marRight w:val="0"/>
          <w:marTop w:val="0"/>
          <w:marBottom w:val="0"/>
          <w:divBdr>
            <w:top w:val="none" w:sz="0" w:space="0" w:color="auto"/>
            <w:left w:val="none" w:sz="0" w:space="0" w:color="auto"/>
            <w:bottom w:val="none" w:sz="0" w:space="0" w:color="auto"/>
            <w:right w:val="none" w:sz="0" w:space="0" w:color="auto"/>
          </w:divBdr>
        </w:div>
        <w:div w:id="1408646343">
          <w:marLeft w:val="0"/>
          <w:marRight w:val="0"/>
          <w:marTop w:val="0"/>
          <w:marBottom w:val="0"/>
          <w:divBdr>
            <w:top w:val="none" w:sz="0" w:space="0" w:color="auto"/>
            <w:left w:val="none" w:sz="0" w:space="0" w:color="auto"/>
            <w:bottom w:val="none" w:sz="0" w:space="0" w:color="auto"/>
            <w:right w:val="none" w:sz="0" w:space="0" w:color="auto"/>
          </w:divBdr>
        </w:div>
        <w:div w:id="1023357079">
          <w:marLeft w:val="0"/>
          <w:marRight w:val="0"/>
          <w:marTop w:val="0"/>
          <w:marBottom w:val="0"/>
          <w:divBdr>
            <w:top w:val="none" w:sz="0" w:space="0" w:color="auto"/>
            <w:left w:val="none" w:sz="0" w:space="0" w:color="auto"/>
            <w:bottom w:val="none" w:sz="0" w:space="0" w:color="auto"/>
            <w:right w:val="none" w:sz="0" w:space="0" w:color="auto"/>
          </w:divBdr>
        </w:div>
        <w:div w:id="547954147">
          <w:marLeft w:val="0"/>
          <w:marRight w:val="0"/>
          <w:marTop w:val="0"/>
          <w:marBottom w:val="0"/>
          <w:divBdr>
            <w:top w:val="none" w:sz="0" w:space="0" w:color="auto"/>
            <w:left w:val="none" w:sz="0" w:space="0" w:color="auto"/>
            <w:bottom w:val="none" w:sz="0" w:space="0" w:color="auto"/>
            <w:right w:val="none" w:sz="0" w:space="0" w:color="auto"/>
          </w:divBdr>
        </w:div>
        <w:div w:id="395708697">
          <w:marLeft w:val="0"/>
          <w:marRight w:val="0"/>
          <w:marTop w:val="0"/>
          <w:marBottom w:val="0"/>
          <w:divBdr>
            <w:top w:val="none" w:sz="0" w:space="0" w:color="auto"/>
            <w:left w:val="none" w:sz="0" w:space="0" w:color="auto"/>
            <w:bottom w:val="none" w:sz="0" w:space="0" w:color="auto"/>
            <w:right w:val="none" w:sz="0" w:space="0" w:color="auto"/>
          </w:divBdr>
        </w:div>
        <w:div w:id="21590315">
          <w:marLeft w:val="0"/>
          <w:marRight w:val="0"/>
          <w:marTop w:val="0"/>
          <w:marBottom w:val="0"/>
          <w:divBdr>
            <w:top w:val="none" w:sz="0" w:space="0" w:color="auto"/>
            <w:left w:val="none" w:sz="0" w:space="0" w:color="auto"/>
            <w:bottom w:val="none" w:sz="0" w:space="0" w:color="auto"/>
            <w:right w:val="none" w:sz="0" w:space="0" w:color="auto"/>
          </w:divBdr>
        </w:div>
        <w:div w:id="788596909">
          <w:marLeft w:val="0"/>
          <w:marRight w:val="0"/>
          <w:marTop w:val="0"/>
          <w:marBottom w:val="0"/>
          <w:divBdr>
            <w:top w:val="none" w:sz="0" w:space="0" w:color="auto"/>
            <w:left w:val="none" w:sz="0" w:space="0" w:color="auto"/>
            <w:bottom w:val="none" w:sz="0" w:space="0" w:color="auto"/>
            <w:right w:val="none" w:sz="0" w:space="0" w:color="auto"/>
          </w:divBdr>
        </w:div>
        <w:div w:id="1488940645">
          <w:marLeft w:val="0"/>
          <w:marRight w:val="0"/>
          <w:marTop w:val="0"/>
          <w:marBottom w:val="0"/>
          <w:divBdr>
            <w:top w:val="none" w:sz="0" w:space="0" w:color="auto"/>
            <w:left w:val="none" w:sz="0" w:space="0" w:color="auto"/>
            <w:bottom w:val="none" w:sz="0" w:space="0" w:color="auto"/>
            <w:right w:val="none" w:sz="0" w:space="0" w:color="auto"/>
          </w:divBdr>
        </w:div>
        <w:div w:id="1199201116">
          <w:marLeft w:val="0"/>
          <w:marRight w:val="0"/>
          <w:marTop w:val="0"/>
          <w:marBottom w:val="0"/>
          <w:divBdr>
            <w:top w:val="none" w:sz="0" w:space="0" w:color="auto"/>
            <w:left w:val="none" w:sz="0" w:space="0" w:color="auto"/>
            <w:bottom w:val="none" w:sz="0" w:space="0" w:color="auto"/>
            <w:right w:val="none" w:sz="0" w:space="0" w:color="auto"/>
          </w:divBdr>
        </w:div>
        <w:div w:id="2088766456">
          <w:marLeft w:val="0"/>
          <w:marRight w:val="0"/>
          <w:marTop w:val="0"/>
          <w:marBottom w:val="0"/>
          <w:divBdr>
            <w:top w:val="none" w:sz="0" w:space="0" w:color="auto"/>
            <w:left w:val="none" w:sz="0" w:space="0" w:color="auto"/>
            <w:bottom w:val="none" w:sz="0" w:space="0" w:color="auto"/>
            <w:right w:val="none" w:sz="0" w:space="0" w:color="auto"/>
          </w:divBdr>
        </w:div>
        <w:div w:id="8307550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HISTORY 117C: WOMEN AND THE FAMILY IN THE MIDDLE AGES</vt:lpstr>
    </vt:vector>
  </TitlesOfParts>
  <Company>UCSB History</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HISTORY 117C: WOMEN AND THE FAMILY IN THE MIDDLE AGES</dc:title>
  <dc:subject/>
  <dc:creator>Farmer</dc:creator>
  <cp:keywords/>
  <dc:description/>
  <cp:lastModifiedBy>Microsoft Office User</cp:lastModifiedBy>
  <cp:revision>2</cp:revision>
  <cp:lastPrinted>2014-10-09T21:26:00Z</cp:lastPrinted>
  <dcterms:created xsi:type="dcterms:W3CDTF">2018-01-23T02:09:00Z</dcterms:created>
  <dcterms:modified xsi:type="dcterms:W3CDTF">2018-01-23T02:09:00Z</dcterms:modified>
</cp:coreProperties>
</file>